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AE" w:rsidRDefault="003373E2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52C5C49" wp14:editId="1757458D">
            <wp:simplePos x="0" y="0"/>
            <wp:positionH relativeFrom="margin">
              <wp:posOffset>85725</wp:posOffset>
            </wp:positionH>
            <wp:positionV relativeFrom="paragraph">
              <wp:posOffset>-276225</wp:posOffset>
            </wp:positionV>
            <wp:extent cx="1876416" cy="724619"/>
            <wp:effectExtent l="0" t="0" r="0" b="0"/>
            <wp:wrapNone/>
            <wp:docPr id="1" name="Picture 1" descr="C:\Users\Learner1\AppData\Local\Microsoft\Windows\INetCache\Content.MSO\FB6A04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rner1\AppData\Local\Microsoft\Windows\INetCache\Content.MSO\FB6A046F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16" cy="72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9DB" w:rsidRPr="008449DB" w:rsidRDefault="00086ADF" w:rsidP="008449D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886727" wp14:editId="70C3F7A7">
                <wp:simplePos x="0" y="0"/>
                <wp:positionH relativeFrom="margin">
                  <wp:align>left</wp:align>
                </wp:positionH>
                <wp:positionV relativeFrom="paragraph">
                  <wp:posOffset>110490</wp:posOffset>
                </wp:positionV>
                <wp:extent cx="6461760" cy="6096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9DB" w:rsidRPr="003373E2" w:rsidRDefault="00D61D6C" w:rsidP="008449DB">
                            <w:pPr>
                              <w:rPr>
                                <w:rFonts w:cstheme="minorHAnsi"/>
                                <w:b/>
                                <w:bCs/>
                                <w:color w:val="CC0099"/>
                                <w:sz w:val="48"/>
                                <w:szCs w:val="48"/>
                              </w:rPr>
                            </w:pPr>
                            <w:r w:rsidRPr="003373E2">
                              <w:rPr>
                                <w:rFonts w:cstheme="minorHAnsi"/>
                                <w:b/>
                                <w:bCs/>
                                <w:color w:val="CC0099"/>
                                <w:sz w:val="48"/>
                                <w:szCs w:val="48"/>
                              </w:rPr>
                              <w:t>DBS Information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867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7pt;width:508.8pt;height:4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" stroked="f">
                <v:textbox>
                  <w:txbxContent>
                    <w:p w:rsidR="008449DB" w:rsidRPr="003373E2" w:rsidRDefault="00D61D6C" w:rsidP="008449DB">
                      <w:pPr>
                        <w:rPr>
                          <w:rFonts w:cstheme="minorHAnsi"/>
                          <w:b/>
                          <w:bCs/>
                          <w:color w:val="CC0099"/>
                          <w:sz w:val="48"/>
                          <w:szCs w:val="48"/>
                        </w:rPr>
                      </w:pPr>
                      <w:r w:rsidRPr="003373E2">
                        <w:rPr>
                          <w:rFonts w:cstheme="minorHAnsi"/>
                          <w:b/>
                          <w:bCs/>
                          <w:color w:val="CC0099"/>
                          <w:sz w:val="48"/>
                          <w:szCs w:val="48"/>
                        </w:rPr>
                        <w:t>DBS Information 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49DB" w:rsidRPr="008449DB" w:rsidRDefault="00086ADF" w:rsidP="008449D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B489F6" wp14:editId="7FC3FF9A">
                <wp:simplePos x="0" y="0"/>
                <wp:positionH relativeFrom="margin">
                  <wp:posOffset>-86995</wp:posOffset>
                </wp:positionH>
                <wp:positionV relativeFrom="paragraph">
                  <wp:posOffset>353907</wp:posOffset>
                </wp:positionV>
                <wp:extent cx="6812280" cy="389255"/>
                <wp:effectExtent l="0" t="0" r="7620" b="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9DB" w:rsidRPr="003373E2" w:rsidRDefault="00D61D6C" w:rsidP="008449DB">
                            <w:pPr>
                              <w:rPr>
                                <w:rFonts w:cstheme="minorHAnsi"/>
                                <w:b/>
                                <w:bCs/>
                                <w:color w:val="CC0099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373E2">
                              <w:rPr>
                                <w:rFonts w:cstheme="minorHAnsi"/>
                                <w:b/>
                                <w:bCs/>
                                <w:color w:val="CC0099"/>
                                <w:sz w:val="28"/>
                                <w:szCs w:val="28"/>
                                <w:u w:val="single"/>
                              </w:rPr>
                              <w:t>Criminal record check via the Disclosure &amp; Barring Service Procedure – Explanatory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89F6" id="_x0000_s1027" type="#_x0000_t202" style="position:absolute;margin-left:-6.85pt;margin-top:27.85pt;width:536.4pt;height:30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" stroked="f">
                <v:textbox>
                  <w:txbxContent>
                    <w:p w:rsidR="008449DB" w:rsidRPr="003373E2" w:rsidRDefault="00D61D6C" w:rsidP="008449DB">
                      <w:pPr>
                        <w:rPr>
                          <w:rFonts w:cstheme="minorHAnsi"/>
                          <w:b/>
                          <w:bCs/>
                          <w:color w:val="CC0099"/>
                          <w:sz w:val="28"/>
                          <w:szCs w:val="28"/>
                          <w:u w:val="single"/>
                        </w:rPr>
                      </w:pPr>
                      <w:r w:rsidRPr="003373E2">
                        <w:rPr>
                          <w:rFonts w:cstheme="minorHAnsi"/>
                          <w:b/>
                          <w:bCs/>
                          <w:color w:val="CC0099"/>
                          <w:sz w:val="28"/>
                          <w:szCs w:val="28"/>
                          <w:u w:val="single"/>
                        </w:rPr>
                        <w:t>Criminal record check via the Disclosure &amp; Barring Service Procedure – Explanatory Notes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1D6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0DF454" wp14:editId="2203D881">
                <wp:simplePos x="0" y="0"/>
                <wp:positionH relativeFrom="margin">
                  <wp:align>left</wp:align>
                </wp:positionH>
                <wp:positionV relativeFrom="paragraph">
                  <wp:posOffset>782320</wp:posOffset>
                </wp:positionV>
                <wp:extent cx="6640830" cy="8031480"/>
                <wp:effectExtent l="0" t="0" r="7620" b="76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830" cy="803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D6C" w:rsidRPr="00D61D6C" w:rsidRDefault="00D61D6C" w:rsidP="00D61D6C">
                            <w:pPr>
                              <w:rPr>
                                <w:rFonts w:ascii="Calibri" w:hAnsi="Calibri" w:cs="Calibri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D61D6C">
                              <w:rPr>
                                <w:rFonts w:ascii="Calibri" w:hAnsi="Calibri" w:cs="Calibri"/>
                                <w:color w:val="262626" w:themeColor="text1" w:themeTint="D9"/>
                                <w:sz w:val="28"/>
                                <w:szCs w:val="28"/>
                              </w:rPr>
                              <w:t>The Rehabilitation of Offenders Act, 1974 gives individuals the right not to disclose details of certain old offences when asked about their criminal record by a prospective employer, as the convictions may be defined as ‘spent’.  However, there are exemptions to this if the individual is offered a post which involves contact with children or vulnerable adults or regular work at an establishment exclusively or mainly for such groups.</w:t>
                            </w:r>
                          </w:p>
                          <w:p w:rsidR="00D61D6C" w:rsidRPr="00D61D6C" w:rsidRDefault="00D61D6C" w:rsidP="00D61D6C">
                            <w:pPr>
                              <w:rPr>
                                <w:rFonts w:ascii="Calibri" w:hAnsi="Calibri" w:cs="Calibri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D61D6C">
                              <w:rPr>
                                <w:rFonts w:ascii="Calibri" w:hAnsi="Calibri" w:cs="Calibri"/>
                                <w:color w:val="262626" w:themeColor="text1" w:themeTint="D9"/>
                                <w:sz w:val="28"/>
                                <w:szCs w:val="28"/>
                              </w:rPr>
                              <w:t>The post you have applied for falls into one of these categories and, therefore, a criminal background check is required.</w:t>
                            </w:r>
                          </w:p>
                          <w:p w:rsidR="00D61D6C" w:rsidRPr="00D61D6C" w:rsidRDefault="00D61D6C" w:rsidP="00D61D6C">
                            <w:pPr>
                              <w:rPr>
                                <w:rFonts w:ascii="Calibri" w:hAnsi="Calibri" w:cs="Calibri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D61D6C">
                              <w:rPr>
                                <w:rFonts w:ascii="Calibri" w:hAnsi="Calibri" w:cs="Calibri"/>
                                <w:color w:val="262626" w:themeColor="text1" w:themeTint="D9"/>
                                <w:sz w:val="28"/>
                                <w:szCs w:val="28"/>
                              </w:rPr>
                              <w:t>You will be asked to complete an on-line Disclosure application if a job offer is made.  The DBS will issue a Disclosure certificate which will contain the following:</w:t>
                            </w:r>
                          </w:p>
                          <w:p w:rsidR="00D61D6C" w:rsidRPr="00D61D6C" w:rsidRDefault="00D61D6C" w:rsidP="00D61D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hanging="357"/>
                              <w:contextualSpacing w:val="0"/>
                              <w:rPr>
                                <w:rFonts w:ascii="Calibri" w:hAnsi="Calibri" w:cs="Calibri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D61D6C">
                              <w:rPr>
                                <w:rFonts w:ascii="Calibri" w:hAnsi="Calibri" w:cs="Calibri"/>
                                <w:color w:val="262626" w:themeColor="text1" w:themeTint="D9"/>
                                <w:sz w:val="28"/>
                                <w:szCs w:val="28"/>
                              </w:rPr>
                              <w:t>Details of all convictions held on the Police National Computer (PNC) both current and ‘spent’ as well as details of any cautions, reprimands or warnings</w:t>
                            </w:r>
                          </w:p>
                          <w:p w:rsidR="00D61D6C" w:rsidRPr="00D61D6C" w:rsidRDefault="00D61D6C" w:rsidP="00D61D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hanging="357"/>
                              <w:contextualSpacing w:val="0"/>
                              <w:rPr>
                                <w:rFonts w:ascii="Calibri" w:hAnsi="Calibri" w:cs="Calibri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D61D6C">
                              <w:rPr>
                                <w:rFonts w:ascii="Calibri" w:hAnsi="Calibri" w:cs="Calibri"/>
                                <w:color w:val="262626" w:themeColor="text1" w:themeTint="D9"/>
                                <w:sz w:val="28"/>
                                <w:szCs w:val="28"/>
                              </w:rPr>
                              <w:t>Information from the following relevant government department lists which identify individuals who have restrictions placed upon them or who are barred from working with either children or vulnerable adults:</w:t>
                            </w:r>
                          </w:p>
                          <w:p w:rsidR="00D61D6C" w:rsidRPr="00D61D6C" w:rsidRDefault="00D61D6C" w:rsidP="00D61D6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hanging="357"/>
                              <w:contextualSpacing w:val="0"/>
                              <w:rPr>
                                <w:rFonts w:ascii="Calibri" w:hAnsi="Calibri" w:cs="Calibri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D61D6C">
                              <w:rPr>
                                <w:rFonts w:ascii="Calibri" w:hAnsi="Calibri" w:cs="Calibri"/>
                                <w:color w:val="262626" w:themeColor="text1" w:themeTint="D9"/>
                                <w:sz w:val="28"/>
                                <w:szCs w:val="28"/>
                              </w:rPr>
                              <w:t>the Department of Health’s Protection of Children Act List (</w:t>
                            </w:r>
                            <w:proofErr w:type="spellStart"/>
                            <w:r w:rsidRPr="00D61D6C">
                              <w:rPr>
                                <w:rFonts w:ascii="Calibri" w:hAnsi="Calibri" w:cs="Calibri"/>
                                <w:color w:val="262626" w:themeColor="text1" w:themeTint="D9"/>
                                <w:sz w:val="28"/>
                                <w:szCs w:val="28"/>
                              </w:rPr>
                              <w:t>PoCAL</w:t>
                            </w:r>
                            <w:proofErr w:type="spellEnd"/>
                            <w:r w:rsidRPr="00D61D6C">
                              <w:rPr>
                                <w:rFonts w:ascii="Calibri" w:hAnsi="Calibri" w:cs="Calibri"/>
                                <w:color w:val="262626" w:themeColor="text1" w:themeTint="D9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D61D6C" w:rsidRPr="00D61D6C" w:rsidRDefault="00D61D6C" w:rsidP="00D61D6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hanging="357"/>
                              <w:contextualSpacing w:val="0"/>
                              <w:rPr>
                                <w:rFonts w:ascii="Calibri" w:hAnsi="Calibri" w:cs="Calibri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D61D6C">
                              <w:rPr>
                                <w:rFonts w:ascii="Calibri" w:hAnsi="Calibri" w:cs="Calibri"/>
                                <w:color w:val="262626" w:themeColor="text1" w:themeTint="D9"/>
                                <w:sz w:val="28"/>
                                <w:szCs w:val="28"/>
                              </w:rPr>
                              <w:t>the Department of Health’s Protection of Vulnerable Adults List (</w:t>
                            </w:r>
                            <w:proofErr w:type="spellStart"/>
                            <w:r w:rsidRPr="00D61D6C">
                              <w:rPr>
                                <w:rFonts w:ascii="Calibri" w:hAnsi="Calibri" w:cs="Calibri"/>
                                <w:color w:val="262626" w:themeColor="text1" w:themeTint="D9"/>
                                <w:sz w:val="28"/>
                                <w:szCs w:val="28"/>
                              </w:rPr>
                              <w:t>PoVAL</w:t>
                            </w:r>
                            <w:proofErr w:type="spellEnd"/>
                            <w:r w:rsidRPr="00D61D6C">
                              <w:rPr>
                                <w:rFonts w:ascii="Calibri" w:hAnsi="Calibri" w:cs="Calibri"/>
                                <w:color w:val="262626" w:themeColor="text1" w:themeTint="D9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D61D6C" w:rsidRPr="00D61D6C" w:rsidRDefault="00D61D6C" w:rsidP="00D61D6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hanging="357"/>
                              <w:contextualSpacing w:val="0"/>
                              <w:rPr>
                                <w:rFonts w:ascii="Calibri" w:hAnsi="Calibri" w:cs="Calibri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D61D6C">
                              <w:rPr>
                                <w:rFonts w:ascii="Calibri" w:hAnsi="Calibri" w:cs="Calibri"/>
                                <w:color w:val="262626" w:themeColor="text1" w:themeTint="D9"/>
                                <w:sz w:val="28"/>
                                <w:szCs w:val="28"/>
                              </w:rPr>
                              <w:t>the Department for Education and Skills (DfES) under Section 142 of the Education Act 2002 (known as List 99).</w:t>
                            </w:r>
                          </w:p>
                          <w:p w:rsidR="00D61D6C" w:rsidRPr="00D61D6C" w:rsidRDefault="00D61D6C" w:rsidP="00D61D6C">
                            <w:pPr>
                              <w:rPr>
                                <w:rFonts w:ascii="Calibri" w:hAnsi="Calibri" w:cs="Calibri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D61D6C">
                              <w:rPr>
                                <w:rFonts w:ascii="Calibri" w:hAnsi="Calibri" w:cs="Calibri"/>
                                <w:color w:val="262626" w:themeColor="text1" w:themeTint="D9"/>
                                <w:sz w:val="28"/>
                                <w:szCs w:val="28"/>
                              </w:rPr>
                              <w:t>It is important, therefore, that if you are asked if you have anything to declare that details of all the above are included.</w:t>
                            </w:r>
                          </w:p>
                          <w:p w:rsidR="00D61D6C" w:rsidRPr="00D61D6C" w:rsidRDefault="00D61D6C" w:rsidP="00D61D6C">
                            <w:pPr>
                              <w:rPr>
                                <w:rFonts w:ascii="Calibri" w:hAnsi="Calibri" w:cs="Calibri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D61D6C">
                              <w:rPr>
                                <w:rFonts w:ascii="Calibri" w:hAnsi="Calibri" w:cs="Calibri"/>
                                <w:color w:val="262626" w:themeColor="text1" w:themeTint="D9"/>
                                <w:sz w:val="28"/>
                                <w:szCs w:val="28"/>
                              </w:rPr>
                              <w:t>You will be issued with a Disclosure certificate.  The information provided on the certificate will be considered as part of the recruitment procedure.</w:t>
                            </w:r>
                          </w:p>
                          <w:p w:rsidR="00D61D6C" w:rsidRPr="00D61D6C" w:rsidRDefault="003373E2" w:rsidP="00D61D6C">
                            <w:pPr>
                              <w:rPr>
                                <w:rFonts w:ascii="Calibri" w:hAnsi="Calibri" w:cs="Calibri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Little Discoveries Childcare LTD &amp; </w:t>
                            </w:r>
                            <w:r w:rsidR="00D61D6C" w:rsidRPr="00D61D6C">
                              <w:rPr>
                                <w:rFonts w:ascii="Calibri" w:hAnsi="Calibri" w:cs="Calibri"/>
                                <w:color w:val="262626" w:themeColor="text1" w:themeTint="D9"/>
                                <w:sz w:val="28"/>
                                <w:szCs w:val="28"/>
                              </w:rPr>
                              <w:t>Somerset Skills &amp; Learning CIC wants to reassure candidates that a criminal record is not necessarily a bar on obtaining a position.  A copy of our policy regarding Recruitment of Ex-Offenders is available on request, as is the Code of Practice with which we fully comply.</w:t>
                            </w:r>
                          </w:p>
                          <w:p w:rsidR="00D61D6C" w:rsidRPr="00D61D6C" w:rsidRDefault="00D61D6C" w:rsidP="00D61D6C">
                            <w:pPr>
                              <w:rPr>
                                <w:rFonts w:ascii="Calibri" w:hAnsi="Calibri" w:cs="Calibri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D61D6C">
                              <w:rPr>
                                <w:rFonts w:ascii="Calibri" w:hAnsi="Calibri" w:cs="Calibri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Further information about the Disclosure procedure can be found at </w:t>
                            </w:r>
                            <w:hyperlink r:id="rId11" w:history="1">
                              <w:r w:rsidRPr="00D61D6C">
                                <w:rPr>
                                  <w:rFonts w:ascii="Calibri" w:hAnsi="Calibri" w:cs="Calibri"/>
                                  <w:color w:val="0070C0"/>
                                  <w:sz w:val="28"/>
                                  <w:szCs w:val="28"/>
                                </w:rPr>
                                <w:t>http://www.homeoffice.gov.uk/agencies-public-bodies/crb/</w:t>
                              </w:r>
                            </w:hyperlink>
                            <w:r w:rsidRPr="00D61D6C">
                              <w:rPr>
                                <w:rFonts w:ascii="Calibri" w:hAnsi="Calibri" w:cs="Calibri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61D6C" w:rsidRPr="007C42F1" w:rsidRDefault="00D61D6C" w:rsidP="008449DB">
                            <w:pPr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F454" id="_x0000_s1028" type="#_x0000_t202" style="position:absolute;margin-left:0;margin-top:61.6pt;width:522.9pt;height:632.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" stroked="f">
                <v:textbox>
                  <w:txbxContent>
                    <w:p w:rsidR="00D61D6C" w:rsidRPr="00D61D6C" w:rsidRDefault="00D61D6C" w:rsidP="00D61D6C">
                      <w:pPr>
                        <w:rPr>
                          <w:rFonts w:ascii="Calibri" w:hAnsi="Calibri" w:cs="Calibri"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D61D6C">
                        <w:rPr>
                          <w:rFonts w:ascii="Calibri" w:hAnsi="Calibri" w:cs="Calibri"/>
                          <w:color w:val="262626" w:themeColor="text1" w:themeTint="D9"/>
                          <w:sz w:val="28"/>
                          <w:szCs w:val="28"/>
                        </w:rPr>
                        <w:t>The Rehabilitation of Offenders Act, 1974 gives individuals the right not to disclose details of certain old offences when asked about their criminal record by a prospective employer, as the convictions may be defined as ‘spent’.  However, there are exemptions to this if the individual is offered a post which involves contact with children or vulnerable adults or regular work at an establishment exclusively or mainly for such groups.</w:t>
                      </w:r>
                    </w:p>
                    <w:p w:rsidR="00D61D6C" w:rsidRPr="00D61D6C" w:rsidRDefault="00D61D6C" w:rsidP="00D61D6C">
                      <w:pPr>
                        <w:rPr>
                          <w:rFonts w:ascii="Calibri" w:hAnsi="Calibri" w:cs="Calibri"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D61D6C">
                        <w:rPr>
                          <w:rFonts w:ascii="Calibri" w:hAnsi="Calibri" w:cs="Calibri"/>
                          <w:color w:val="262626" w:themeColor="text1" w:themeTint="D9"/>
                          <w:sz w:val="28"/>
                          <w:szCs w:val="28"/>
                        </w:rPr>
                        <w:t>The post you have applied for falls into one of these categories and, therefore, a criminal background check is required.</w:t>
                      </w:r>
                    </w:p>
                    <w:p w:rsidR="00D61D6C" w:rsidRPr="00D61D6C" w:rsidRDefault="00D61D6C" w:rsidP="00D61D6C">
                      <w:pPr>
                        <w:rPr>
                          <w:rFonts w:ascii="Calibri" w:hAnsi="Calibri" w:cs="Calibri"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D61D6C">
                        <w:rPr>
                          <w:rFonts w:ascii="Calibri" w:hAnsi="Calibri" w:cs="Calibri"/>
                          <w:color w:val="262626" w:themeColor="text1" w:themeTint="D9"/>
                          <w:sz w:val="28"/>
                          <w:szCs w:val="28"/>
                        </w:rPr>
                        <w:t>You will be asked to complete an on-line Disclosure application if a job offer is made.  The DBS will issue a Disclosure certificate which will contain the following:</w:t>
                      </w:r>
                    </w:p>
                    <w:p w:rsidR="00D61D6C" w:rsidRPr="00D61D6C" w:rsidRDefault="00D61D6C" w:rsidP="00D61D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hanging="357"/>
                        <w:contextualSpacing w:val="0"/>
                        <w:rPr>
                          <w:rFonts w:ascii="Calibri" w:hAnsi="Calibri" w:cs="Calibri"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D61D6C">
                        <w:rPr>
                          <w:rFonts w:ascii="Calibri" w:hAnsi="Calibri" w:cs="Calibri"/>
                          <w:color w:val="262626" w:themeColor="text1" w:themeTint="D9"/>
                          <w:sz w:val="28"/>
                          <w:szCs w:val="28"/>
                        </w:rPr>
                        <w:t>Details of all convictions held on the Police National Computer (PNC) both current and ‘spent’ as well as details of any cautions, reprimands or warnings</w:t>
                      </w:r>
                    </w:p>
                    <w:p w:rsidR="00D61D6C" w:rsidRPr="00D61D6C" w:rsidRDefault="00D61D6C" w:rsidP="00D61D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hanging="357"/>
                        <w:contextualSpacing w:val="0"/>
                        <w:rPr>
                          <w:rFonts w:ascii="Calibri" w:hAnsi="Calibri" w:cs="Calibri"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D61D6C">
                        <w:rPr>
                          <w:rFonts w:ascii="Calibri" w:hAnsi="Calibri" w:cs="Calibri"/>
                          <w:color w:val="262626" w:themeColor="text1" w:themeTint="D9"/>
                          <w:sz w:val="28"/>
                          <w:szCs w:val="28"/>
                        </w:rPr>
                        <w:t>Information from the following relevant government department lists which identify individuals who have restrictions placed upon them or who are barred from working with either children or vulnerable adults:</w:t>
                      </w:r>
                    </w:p>
                    <w:p w:rsidR="00D61D6C" w:rsidRPr="00D61D6C" w:rsidRDefault="00D61D6C" w:rsidP="00D61D6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hanging="357"/>
                        <w:contextualSpacing w:val="0"/>
                        <w:rPr>
                          <w:rFonts w:ascii="Calibri" w:hAnsi="Calibri" w:cs="Calibri"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D61D6C">
                        <w:rPr>
                          <w:rFonts w:ascii="Calibri" w:hAnsi="Calibri" w:cs="Calibri"/>
                          <w:color w:val="262626" w:themeColor="text1" w:themeTint="D9"/>
                          <w:sz w:val="28"/>
                          <w:szCs w:val="28"/>
                        </w:rPr>
                        <w:t>the Department of Health’s Protection of Children Act List (</w:t>
                      </w:r>
                      <w:proofErr w:type="spellStart"/>
                      <w:r w:rsidRPr="00D61D6C">
                        <w:rPr>
                          <w:rFonts w:ascii="Calibri" w:hAnsi="Calibri" w:cs="Calibri"/>
                          <w:color w:val="262626" w:themeColor="text1" w:themeTint="D9"/>
                          <w:sz w:val="28"/>
                          <w:szCs w:val="28"/>
                        </w:rPr>
                        <w:t>PoCAL</w:t>
                      </w:r>
                      <w:proofErr w:type="spellEnd"/>
                      <w:r w:rsidRPr="00D61D6C">
                        <w:rPr>
                          <w:rFonts w:ascii="Calibri" w:hAnsi="Calibri" w:cs="Calibri"/>
                          <w:color w:val="262626" w:themeColor="text1" w:themeTint="D9"/>
                          <w:sz w:val="28"/>
                          <w:szCs w:val="28"/>
                        </w:rPr>
                        <w:t>)</w:t>
                      </w:r>
                    </w:p>
                    <w:p w:rsidR="00D61D6C" w:rsidRPr="00D61D6C" w:rsidRDefault="00D61D6C" w:rsidP="00D61D6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hanging="357"/>
                        <w:contextualSpacing w:val="0"/>
                        <w:rPr>
                          <w:rFonts w:ascii="Calibri" w:hAnsi="Calibri" w:cs="Calibri"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D61D6C">
                        <w:rPr>
                          <w:rFonts w:ascii="Calibri" w:hAnsi="Calibri" w:cs="Calibri"/>
                          <w:color w:val="262626" w:themeColor="text1" w:themeTint="D9"/>
                          <w:sz w:val="28"/>
                          <w:szCs w:val="28"/>
                        </w:rPr>
                        <w:t>the Department of Health’s Protection of Vulnerable Adults List (</w:t>
                      </w:r>
                      <w:proofErr w:type="spellStart"/>
                      <w:r w:rsidRPr="00D61D6C">
                        <w:rPr>
                          <w:rFonts w:ascii="Calibri" w:hAnsi="Calibri" w:cs="Calibri"/>
                          <w:color w:val="262626" w:themeColor="text1" w:themeTint="D9"/>
                          <w:sz w:val="28"/>
                          <w:szCs w:val="28"/>
                        </w:rPr>
                        <w:t>PoVAL</w:t>
                      </w:r>
                      <w:proofErr w:type="spellEnd"/>
                      <w:r w:rsidRPr="00D61D6C">
                        <w:rPr>
                          <w:rFonts w:ascii="Calibri" w:hAnsi="Calibri" w:cs="Calibri"/>
                          <w:color w:val="262626" w:themeColor="text1" w:themeTint="D9"/>
                          <w:sz w:val="28"/>
                          <w:szCs w:val="28"/>
                        </w:rPr>
                        <w:t>)</w:t>
                      </w:r>
                    </w:p>
                    <w:p w:rsidR="00D61D6C" w:rsidRPr="00D61D6C" w:rsidRDefault="00D61D6C" w:rsidP="00D61D6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hanging="357"/>
                        <w:contextualSpacing w:val="0"/>
                        <w:rPr>
                          <w:rFonts w:ascii="Calibri" w:hAnsi="Calibri" w:cs="Calibri"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D61D6C">
                        <w:rPr>
                          <w:rFonts w:ascii="Calibri" w:hAnsi="Calibri" w:cs="Calibri"/>
                          <w:color w:val="262626" w:themeColor="text1" w:themeTint="D9"/>
                          <w:sz w:val="28"/>
                          <w:szCs w:val="28"/>
                        </w:rPr>
                        <w:t>the Department for Education and Skills (DfES) under Section 142 of the Education Act 2002 (known as List 99).</w:t>
                      </w:r>
                    </w:p>
                    <w:p w:rsidR="00D61D6C" w:rsidRPr="00D61D6C" w:rsidRDefault="00D61D6C" w:rsidP="00D61D6C">
                      <w:pPr>
                        <w:rPr>
                          <w:rFonts w:ascii="Calibri" w:hAnsi="Calibri" w:cs="Calibri"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D61D6C">
                        <w:rPr>
                          <w:rFonts w:ascii="Calibri" w:hAnsi="Calibri" w:cs="Calibri"/>
                          <w:color w:val="262626" w:themeColor="text1" w:themeTint="D9"/>
                          <w:sz w:val="28"/>
                          <w:szCs w:val="28"/>
                        </w:rPr>
                        <w:t>It is important, therefore, that if you are asked if you have anything to declare that details of all the above are included.</w:t>
                      </w:r>
                    </w:p>
                    <w:p w:rsidR="00D61D6C" w:rsidRPr="00D61D6C" w:rsidRDefault="00D61D6C" w:rsidP="00D61D6C">
                      <w:pPr>
                        <w:rPr>
                          <w:rFonts w:ascii="Calibri" w:hAnsi="Calibri" w:cs="Calibri"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D61D6C">
                        <w:rPr>
                          <w:rFonts w:ascii="Calibri" w:hAnsi="Calibri" w:cs="Calibri"/>
                          <w:color w:val="262626" w:themeColor="text1" w:themeTint="D9"/>
                          <w:sz w:val="28"/>
                          <w:szCs w:val="28"/>
                        </w:rPr>
                        <w:t>You will be issued with a Disclosure certificate.  The information provided on the certificate will be considered as part of the recruitment procedure.</w:t>
                      </w:r>
                    </w:p>
                    <w:p w:rsidR="00D61D6C" w:rsidRPr="00D61D6C" w:rsidRDefault="003373E2" w:rsidP="00D61D6C">
                      <w:pPr>
                        <w:rPr>
                          <w:rFonts w:ascii="Calibri" w:hAnsi="Calibri" w:cs="Calibri"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color w:val="262626" w:themeColor="text1" w:themeTint="D9"/>
                          <w:sz w:val="28"/>
                          <w:szCs w:val="28"/>
                        </w:rPr>
                        <w:t xml:space="preserve">Little Discoveries Childcare LTD &amp; </w:t>
                      </w:r>
                      <w:r w:rsidR="00D61D6C" w:rsidRPr="00D61D6C">
                        <w:rPr>
                          <w:rFonts w:ascii="Calibri" w:hAnsi="Calibri" w:cs="Calibri"/>
                          <w:color w:val="262626" w:themeColor="text1" w:themeTint="D9"/>
                          <w:sz w:val="28"/>
                          <w:szCs w:val="28"/>
                        </w:rPr>
                        <w:t>Somerset Skills &amp; Learning CIC wants to reassure candidates that a criminal record is not necessarily a bar on obtaining a position.  A copy of our policy regarding Recruitment of Ex-Offenders is available on request, as is the Code of Practice with which we fully comply.</w:t>
                      </w:r>
                    </w:p>
                    <w:p w:rsidR="00D61D6C" w:rsidRPr="00D61D6C" w:rsidRDefault="00D61D6C" w:rsidP="00D61D6C">
                      <w:pPr>
                        <w:rPr>
                          <w:rFonts w:ascii="Calibri" w:hAnsi="Calibri" w:cs="Calibri"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D61D6C">
                        <w:rPr>
                          <w:rFonts w:ascii="Calibri" w:hAnsi="Calibri" w:cs="Calibri"/>
                          <w:color w:val="262626" w:themeColor="text1" w:themeTint="D9"/>
                          <w:sz w:val="28"/>
                          <w:szCs w:val="28"/>
                        </w:rPr>
                        <w:t xml:space="preserve">Further information about the Disclosure procedure can be found at </w:t>
                      </w:r>
                      <w:hyperlink r:id="rId12" w:history="1">
                        <w:r w:rsidRPr="00D61D6C">
                          <w:rPr>
                            <w:rFonts w:ascii="Calibri" w:hAnsi="Calibri" w:cs="Calibri"/>
                            <w:color w:val="0070C0"/>
                            <w:sz w:val="28"/>
                            <w:szCs w:val="28"/>
                          </w:rPr>
                          <w:t>http://www.homeoffice.gov.uk/agencies-public-bodies/crb/</w:t>
                        </w:r>
                      </w:hyperlink>
                      <w:r w:rsidRPr="00D61D6C">
                        <w:rPr>
                          <w:rFonts w:ascii="Calibri" w:hAnsi="Calibri" w:cs="Calibri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61D6C" w:rsidRPr="007C42F1" w:rsidRDefault="00D61D6C" w:rsidP="008449DB">
                      <w:pPr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449DB" w:rsidRPr="008449DB" w:rsidRDefault="008449DB" w:rsidP="008449DB"/>
    <w:sectPr w:rsidR="008449DB" w:rsidRPr="008449DB" w:rsidSect="008449DB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A78" w:rsidRDefault="00133A78" w:rsidP="00D61D6C">
      <w:pPr>
        <w:spacing w:after="0" w:line="240" w:lineRule="auto"/>
      </w:pPr>
      <w:r>
        <w:separator/>
      </w:r>
    </w:p>
  </w:endnote>
  <w:endnote w:type="continuationSeparator" w:id="0">
    <w:p w:rsidR="00133A78" w:rsidRDefault="00133A78" w:rsidP="00D6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6C" w:rsidRDefault="00D61D6C">
    <w:pPr>
      <w:pStyle w:val="Footer"/>
    </w:pPr>
    <w:r>
      <w:t>QM/HR/Recruitment/DBS Information Sheet (Dec 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A78" w:rsidRDefault="00133A78" w:rsidP="00D61D6C">
      <w:pPr>
        <w:spacing w:after="0" w:line="240" w:lineRule="auto"/>
      </w:pPr>
      <w:r>
        <w:separator/>
      </w:r>
    </w:p>
  </w:footnote>
  <w:footnote w:type="continuationSeparator" w:id="0">
    <w:p w:rsidR="00133A78" w:rsidRDefault="00133A78" w:rsidP="00D61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47F"/>
    <w:multiLevelType w:val="hybridMultilevel"/>
    <w:tmpl w:val="B546B0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27E2"/>
    <w:multiLevelType w:val="hybridMultilevel"/>
    <w:tmpl w:val="69DE0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50222"/>
    <w:multiLevelType w:val="hybridMultilevel"/>
    <w:tmpl w:val="118A2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DB"/>
    <w:rsid w:val="00086ADF"/>
    <w:rsid w:val="00133A78"/>
    <w:rsid w:val="00255AD0"/>
    <w:rsid w:val="003373E2"/>
    <w:rsid w:val="004B412D"/>
    <w:rsid w:val="007B50D8"/>
    <w:rsid w:val="008449DB"/>
    <w:rsid w:val="00D61D6C"/>
    <w:rsid w:val="00E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F6E8A"/>
  <w15:chartTrackingRefBased/>
  <w15:docId w15:val="{81DBC70D-1F7F-4666-9A19-D3F87F98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D61D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1D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D6C"/>
  </w:style>
  <w:style w:type="paragraph" w:styleId="Footer">
    <w:name w:val="footer"/>
    <w:basedOn w:val="Normal"/>
    <w:link w:val="FooterChar"/>
    <w:uiPriority w:val="99"/>
    <w:unhideWhenUsed/>
    <w:rsid w:val="00D61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omeoffice.gov.uk/agencies-public-bodies/crb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omeoffice.gov.uk/agencies-public-bodies/crb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0E9AB9825B048B3A53FF12CC269EB" ma:contentTypeVersion="12" ma:contentTypeDescription="Create a new document." ma:contentTypeScope="" ma:versionID="cd152a1c152b657c04cbd0f189782b2c">
  <xsd:schema xmlns:xsd="http://www.w3.org/2001/XMLSchema" xmlns:xs="http://www.w3.org/2001/XMLSchema" xmlns:p="http://schemas.microsoft.com/office/2006/metadata/properties" xmlns:ns2="067b0a33-1eb0-49ab-af4c-5fd7bb49a15b" xmlns:ns3="55f0633d-95fa-48ef-a40b-78104ad9ed98" targetNamespace="http://schemas.microsoft.com/office/2006/metadata/properties" ma:root="true" ma:fieldsID="99d8c6241b9eb31629edd0e4c9a08bbd" ns2:_="" ns3:_="">
    <xsd:import namespace="067b0a33-1eb0-49ab-af4c-5fd7bb49a15b"/>
    <xsd:import namespace="55f0633d-95fa-48ef-a40b-78104ad9ed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b0a33-1eb0-49ab-af4c-5fd7bb49a1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0633d-95fa-48ef-a40b-78104ad9e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8C4728-6012-4EB0-9628-53293EAB60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2B29A2-E7B1-4E36-A0DF-A43FB6210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b0a33-1eb0-49ab-af4c-5fd7bb49a15b"/>
    <ds:schemaRef ds:uri="55f0633d-95fa-48ef-a40b-78104ad9e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F0CAB8-161E-454D-9B16-8E70FF4AB4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Lockyer</dc:creator>
  <cp:keywords/>
  <dc:description/>
  <cp:lastModifiedBy>Jo Walton</cp:lastModifiedBy>
  <cp:revision>2</cp:revision>
  <dcterms:created xsi:type="dcterms:W3CDTF">2021-01-06T12:53:00Z</dcterms:created>
  <dcterms:modified xsi:type="dcterms:W3CDTF">2021-01-06T12:53:00Z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0x010100BA30E9AB9825B048B3A53FF12CC269EB</vt:lpwstr>
  </property>
</Properties>
</file>