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222E5" w:rsidR="008449DB" w:rsidP="4EDB9A80" w:rsidRDefault="1CE66D06" w14:paraId="59D591FE" w14:textId="432414D3">
      <w:pPr>
        <w:spacing w:after="0"/>
        <w:jc w:val="right"/>
        <w:rPr>
          <w:rFonts w:asciiTheme="majorHAnsi" w:hAnsiTheme="majorHAnsi" w:cstheme="majorBidi"/>
          <w:b/>
          <w:bCs/>
          <w:color w:val="204B5C"/>
          <w:sz w:val="36"/>
          <w:szCs w:val="36"/>
        </w:rPr>
      </w:pPr>
      <w:r>
        <w:rPr>
          <w:noProof/>
        </w:rPr>
        <w:drawing>
          <wp:inline distT="0" distB="0" distL="0" distR="0" wp14:anchorId="14575C75" wp14:editId="63CD1CF3">
            <wp:extent cx="2228850" cy="802386"/>
            <wp:effectExtent l="0" t="0" r="0" b="0"/>
            <wp:docPr id="712581927" name="Picture 71258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0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222E5" w:rsidR="008449DB" w:rsidP="4EDB9A80" w:rsidRDefault="00133D08" w14:paraId="5342AA55" w14:textId="78D0912E">
      <w:pPr>
        <w:spacing w:after="0"/>
        <w:rPr>
          <w:rFonts w:asciiTheme="majorHAnsi" w:hAnsiTheme="majorHAnsi" w:cstheme="majorBidi"/>
          <w:b/>
          <w:bCs/>
          <w:color w:val="204B5C"/>
          <w:sz w:val="36"/>
          <w:szCs w:val="36"/>
        </w:rPr>
      </w:pPr>
      <w:r w:rsidRPr="4EDB9A80">
        <w:rPr>
          <w:rFonts w:asciiTheme="majorHAnsi" w:hAnsiTheme="majorHAnsi" w:cstheme="majorBidi"/>
          <w:b/>
          <w:bCs/>
          <w:color w:val="204B5C"/>
          <w:sz w:val="36"/>
          <w:szCs w:val="36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Pr="006222E5" w:rsidR="008449DB" w:rsidTr="6192583A" w14:paraId="4346FD13" w14:textId="77777777">
        <w:trPr>
          <w:trHeight w:val="340"/>
        </w:trPr>
        <w:tc>
          <w:tcPr>
            <w:tcW w:w="3964" w:type="dxa"/>
            <w:shd w:val="clear" w:color="auto" w:fill="DEEAF6" w:themeFill="accent5" w:themeFillTint="33"/>
            <w:tcMar/>
          </w:tcPr>
          <w:p w:rsidRPr="006222E5" w:rsidR="008449DB" w:rsidP="008449DB" w:rsidRDefault="008A0E14" w14:paraId="046BE64C" w14:textId="65216C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Job Title</w:t>
            </w:r>
            <w:r w:rsidRPr="006222E5" w:rsidR="008449DB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6492" w:type="dxa"/>
            <w:tcMar/>
          </w:tcPr>
          <w:p w:rsidRPr="006222E5" w:rsidR="008449DB" w:rsidP="001E33CD" w:rsidRDefault="009D351F" w14:paraId="3A6EAF47" w14:textId="035CF0B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Lead Early Years Practitioner </w:t>
            </w:r>
          </w:p>
        </w:tc>
      </w:tr>
      <w:tr w:rsidRPr="006222E5" w:rsidR="008449DB" w:rsidTr="6192583A" w14:paraId="1C4759D8" w14:textId="77777777">
        <w:trPr>
          <w:trHeight w:val="340"/>
        </w:trPr>
        <w:tc>
          <w:tcPr>
            <w:tcW w:w="3964" w:type="dxa"/>
            <w:shd w:val="clear" w:color="auto" w:fill="DEEAF6" w:themeFill="accent5" w:themeFillTint="33"/>
            <w:tcMar/>
          </w:tcPr>
          <w:p w:rsidRPr="006222E5" w:rsidR="008449DB" w:rsidP="008449DB" w:rsidRDefault="008A0E14" w14:paraId="1567AA48" w14:textId="48FD1B1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Reporting to:</w:t>
            </w:r>
          </w:p>
        </w:tc>
        <w:tc>
          <w:tcPr>
            <w:tcW w:w="6492" w:type="dxa"/>
            <w:tcMar/>
          </w:tcPr>
          <w:p w:rsidRPr="006222E5" w:rsidR="008449DB" w:rsidP="008449DB" w:rsidRDefault="00495559" w14:paraId="44FC409B" w14:textId="5AA59B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Nursery </w:t>
            </w:r>
            <w:r w:rsidRPr="006222E5" w:rsidR="008D4957">
              <w:rPr>
                <w:rFonts w:asciiTheme="majorHAnsi" w:hAnsiTheme="majorHAnsi" w:cstheme="majorHAnsi"/>
                <w:sz w:val="24"/>
                <w:szCs w:val="24"/>
              </w:rPr>
              <w:t xml:space="preserve">Manager </w:t>
            </w:r>
          </w:p>
        </w:tc>
      </w:tr>
      <w:tr w:rsidRPr="006222E5" w:rsidR="008A0E14" w:rsidTr="6192583A" w14:paraId="66E251AA" w14:textId="77777777">
        <w:trPr>
          <w:trHeight w:val="340"/>
        </w:trPr>
        <w:tc>
          <w:tcPr>
            <w:tcW w:w="3964" w:type="dxa"/>
            <w:shd w:val="clear" w:color="auto" w:fill="DEEAF6" w:themeFill="accent5" w:themeFillTint="33"/>
            <w:tcMar/>
          </w:tcPr>
          <w:p w:rsidRPr="006222E5" w:rsidR="008A0E14" w:rsidP="4EDB9A80" w:rsidRDefault="19CF8102" w14:paraId="03D28077" w14:textId="2D282D2D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>Grade / Salary</w:t>
            </w:r>
            <w:r w:rsidRPr="4EDB9A80" w:rsidR="0B6FC7EB">
              <w:rPr>
                <w:rFonts w:asciiTheme="majorHAnsi" w:hAnsiTheme="majorHAnsi" w:cstheme="majorBidi"/>
                <w:sz w:val="24"/>
                <w:szCs w:val="24"/>
              </w:rPr>
              <w:t>:</w:t>
            </w:r>
          </w:p>
        </w:tc>
        <w:tc>
          <w:tcPr>
            <w:tcW w:w="6492" w:type="dxa"/>
            <w:tcMar/>
          </w:tcPr>
          <w:p w:rsidRPr="006222E5" w:rsidR="008A0E14" w:rsidP="6192583A" w:rsidRDefault="330DF9C5" w14:paraId="3D970D34" w14:textId="5CB98592">
            <w:pPr>
              <w:rPr>
                <w:rFonts w:ascii="Calibri Light" w:hAnsi="Calibri Light" w:cs="" w:asciiTheme="majorAscii" w:hAnsiTheme="majorAscii" w:cstheme="majorBidi"/>
                <w:sz w:val="24"/>
                <w:szCs w:val="24"/>
              </w:rPr>
            </w:pPr>
          </w:p>
        </w:tc>
      </w:tr>
    </w:tbl>
    <w:p w:rsidRPr="006222E5" w:rsidR="00133D08" w:rsidP="4EDB9A80" w:rsidRDefault="00133D08" w14:paraId="66C2D2C0" w14:textId="351658C6">
      <w:pPr>
        <w:spacing w:after="0"/>
        <w:rPr>
          <w:rFonts w:asciiTheme="majorHAnsi" w:hAnsiTheme="majorHAnsi" w:cstheme="majorBidi"/>
          <w:sz w:val="24"/>
          <w:szCs w:val="24"/>
        </w:rPr>
      </w:pPr>
    </w:p>
    <w:p w:rsidRPr="006222E5" w:rsidR="006012F9" w:rsidP="006012F9" w:rsidRDefault="00133D08" w14:paraId="3FC20F83" w14:textId="03DD60E9">
      <w:pPr>
        <w:spacing w:after="0"/>
        <w:rPr>
          <w:rFonts w:asciiTheme="majorHAnsi" w:hAnsiTheme="majorHAnsi" w:cstheme="majorHAnsi"/>
          <w:b/>
          <w:bCs/>
          <w:color w:val="0067A0"/>
          <w:sz w:val="24"/>
          <w:szCs w:val="24"/>
        </w:rPr>
      </w:pPr>
      <w:r w:rsidRPr="006222E5">
        <w:rPr>
          <w:rFonts w:asciiTheme="majorHAnsi" w:hAnsiTheme="majorHAnsi" w:cstheme="majorHAnsi"/>
          <w:b/>
          <w:bCs/>
          <w:color w:val="0067A0"/>
          <w:sz w:val="24"/>
          <w:szCs w:val="24"/>
        </w:rPr>
        <w:t>Purpose of role:</w:t>
      </w:r>
    </w:p>
    <w:tbl>
      <w:tblPr>
        <w:tblStyle w:val="TableGrid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6222E5" w:rsidR="008A0E14" w:rsidTr="4EDB9A80" w14:paraId="55AC2CB0" w14:textId="77777777">
        <w:trPr>
          <w:trHeight w:val="1266"/>
        </w:trPr>
        <w:tc>
          <w:tcPr>
            <w:tcW w:w="10456" w:type="dxa"/>
            <w:shd w:val="clear" w:color="auto" w:fill="auto"/>
          </w:tcPr>
          <w:p w:rsidRPr="006222E5" w:rsidR="0024611D" w:rsidP="4EDB9A80" w:rsidRDefault="53D2BC76" w14:paraId="73E28F9B" w14:textId="710DF0A6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As </w:t>
            </w:r>
            <w:r w:rsidRPr="4EDB9A80" w:rsidR="5E7A383D">
              <w:rPr>
                <w:rFonts w:asciiTheme="majorHAnsi" w:hAnsiTheme="majorHAnsi" w:cstheme="majorBidi"/>
                <w:sz w:val="24"/>
                <w:szCs w:val="24"/>
              </w:rPr>
              <w:t xml:space="preserve">a Lead 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>Early Years</w:t>
            </w:r>
            <w:r w:rsidRPr="4EDB9A80" w:rsidR="6168CB62">
              <w:rPr>
                <w:rFonts w:asciiTheme="majorHAnsi" w:hAnsiTheme="majorHAnsi" w:cstheme="majorBidi"/>
                <w:sz w:val="24"/>
                <w:szCs w:val="24"/>
              </w:rPr>
              <w:t xml:space="preserve"> Practitioner at Little </w:t>
            </w:r>
            <w:r w:rsidRPr="4EDB9A80" w:rsidR="5452369E">
              <w:rPr>
                <w:rFonts w:asciiTheme="majorHAnsi" w:hAnsiTheme="majorHAnsi" w:cstheme="majorBidi"/>
                <w:sz w:val="24"/>
                <w:szCs w:val="24"/>
              </w:rPr>
              <w:t>Discoveries</w:t>
            </w:r>
            <w:r w:rsidRPr="4EDB9A80" w:rsidR="6168CB62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Pr="4EDB9A80" w:rsidR="5452369E">
              <w:rPr>
                <w:rFonts w:asciiTheme="majorHAnsi" w:hAnsiTheme="majorHAnsi" w:cstheme="majorBidi"/>
                <w:sz w:val="24"/>
                <w:szCs w:val="24"/>
              </w:rPr>
              <w:t>Childcare,</w:t>
            </w:r>
            <w:r w:rsidRPr="4EDB9A80" w:rsidR="001F4992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>you will have the chance</w:t>
            </w:r>
            <w:r w:rsidRPr="4EDB9A80" w:rsidR="25FC32F0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to work </w:t>
            </w:r>
            <w:r w:rsidRPr="4EDB9A80" w:rsidR="7C2BB248">
              <w:rPr>
                <w:rFonts w:asciiTheme="majorHAnsi" w:hAnsiTheme="majorHAnsi" w:cstheme="majorBidi"/>
                <w:sz w:val="24"/>
                <w:szCs w:val="24"/>
              </w:rPr>
              <w:t xml:space="preserve">alongside the </w:t>
            </w:r>
            <w:r w:rsidRPr="4EDB9A80" w:rsidR="3183B030">
              <w:rPr>
                <w:rFonts w:asciiTheme="majorHAnsi" w:hAnsiTheme="majorHAnsi" w:cstheme="majorBidi"/>
                <w:sz w:val="24"/>
                <w:szCs w:val="24"/>
              </w:rPr>
              <w:t xml:space="preserve">team and </w:t>
            </w:r>
            <w:r w:rsidRPr="4EDB9A80" w:rsidR="7C2BB248">
              <w:rPr>
                <w:rFonts w:asciiTheme="majorHAnsi" w:hAnsiTheme="majorHAnsi" w:cstheme="majorBidi"/>
                <w:sz w:val="24"/>
                <w:szCs w:val="24"/>
              </w:rPr>
              <w:t xml:space="preserve">Deputy Manager 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to develop and plan exciting learning opportunities </w:t>
            </w:r>
            <w:r w:rsidRPr="4EDB9A80" w:rsidR="139090EC">
              <w:rPr>
                <w:rFonts w:asciiTheme="majorHAnsi" w:hAnsiTheme="majorHAnsi" w:cstheme="majorBidi"/>
                <w:sz w:val="24"/>
                <w:szCs w:val="24"/>
              </w:rPr>
              <w:t xml:space="preserve">alongside our curriculum. </w:t>
            </w:r>
            <w:r w:rsidRPr="4EDB9A80" w:rsidR="69C1FEFD">
              <w:rPr>
                <w:rFonts w:asciiTheme="majorHAnsi" w:hAnsiTheme="majorHAnsi" w:cstheme="majorBidi"/>
                <w:sz w:val="24"/>
                <w:szCs w:val="24"/>
              </w:rPr>
              <w:t xml:space="preserve">You will be a lead example and role model for high quality learning and delivery of Early Years Education. </w:t>
            </w:r>
          </w:p>
        </w:tc>
      </w:tr>
    </w:tbl>
    <w:p w:rsidRPr="006222E5" w:rsidR="00133D08" w:rsidP="00133D08" w:rsidRDefault="00133D08" w14:paraId="6524385C" w14:textId="77777777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Pr="006222E5" w:rsidR="00133D08" w:rsidP="001F4992" w:rsidRDefault="00133D08" w14:paraId="468DF40A" w14:textId="3903088C">
      <w:pPr>
        <w:pStyle w:val="Default"/>
        <w:rPr>
          <w:rFonts w:asciiTheme="majorHAnsi" w:hAnsiTheme="majorHAnsi" w:cstheme="majorHAnsi"/>
        </w:rPr>
      </w:pPr>
      <w:r w:rsidRPr="006222E5">
        <w:rPr>
          <w:rFonts w:asciiTheme="majorHAnsi" w:hAnsiTheme="majorHAnsi" w:cstheme="majorHAnsi"/>
          <w:b/>
          <w:bCs/>
          <w:color w:val="0067A0"/>
        </w:rPr>
        <w:t>Main Duties:</w:t>
      </w:r>
      <w:r w:rsidRPr="006222E5" w:rsidR="001F4992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6222E5" w:rsidR="008A0E14" w:rsidTr="4EDB9A80" w14:paraId="2F635062" w14:textId="77777777">
        <w:trPr>
          <w:trHeight w:val="70"/>
        </w:trPr>
        <w:tc>
          <w:tcPr>
            <w:tcW w:w="10456" w:type="dxa"/>
            <w:shd w:val="clear" w:color="auto" w:fill="auto"/>
          </w:tcPr>
          <w:p w:rsidRPr="009C0344" w:rsidR="006908CA" w:rsidP="7F11BAFB" w:rsidRDefault="158C9B03" w14:paraId="0EF6369D" w14:textId="49D56735">
            <w:pPr>
              <w:pStyle w:val="Default"/>
              <w:rPr>
                <w:rFonts w:asciiTheme="majorHAnsi" w:hAnsiTheme="majorHAnsi" w:cstheme="majorBidi"/>
                <w:color w:val="auto"/>
              </w:rPr>
            </w:pPr>
            <w:r w:rsidRPr="4EDB9A80">
              <w:rPr>
                <w:rFonts w:asciiTheme="majorHAnsi" w:hAnsiTheme="majorHAnsi" w:cstheme="majorBidi"/>
                <w:color w:val="auto"/>
              </w:rPr>
              <w:t xml:space="preserve">With direction and support from the Deputy Manager you will </w:t>
            </w:r>
            <w:r w:rsidRPr="4EDB9A80" w:rsidR="27726BAC">
              <w:rPr>
                <w:rFonts w:asciiTheme="majorHAnsi" w:hAnsiTheme="majorHAnsi" w:cstheme="majorBidi"/>
                <w:color w:val="auto"/>
              </w:rPr>
              <w:t xml:space="preserve">oversee the running of the </w:t>
            </w:r>
            <w:r w:rsidRPr="4EDB9A80" w:rsidR="36BE5A8C">
              <w:rPr>
                <w:rFonts w:asciiTheme="majorHAnsi" w:hAnsiTheme="majorHAnsi" w:cstheme="majorBidi"/>
                <w:color w:val="auto"/>
              </w:rPr>
              <w:t>s</w:t>
            </w:r>
            <w:r w:rsidRPr="4EDB9A80" w:rsidR="27726BAC">
              <w:rPr>
                <w:rFonts w:asciiTheme="majorHAnsi" w:hAnsiTheme="majorHAnsi" w:cstheme="majorBidi"/>
                <w:color w:val="auto"/>
              </w:rPr>
              <w:t>pecific cohort</w:t>
            </w:r>
            <w:r w:rsidRPr="4EDB9A80" w:rsidR="08DA1D57">
              <w:rPr>
                <w:rFonts w:asciiTheme="majorHAnsi" w:hAnsiTheme="majorHAnsi" w:cstheme="majorBidi"/>
                <w:color w:val="auto"/>
              </w:rPr>
              <w:t>/room</w:t>
            </w:r>
            <w:r w:rsidRPr="4EDB9A80" w:rsidR="27726BAC">
              <w:rPr>
                <w:rFonts w:asciiTheme="majorHAnsi" w:hAnsiTheme="majorHAnsi" w:cstheme="majorBidi"/>
                <w:color w:val="auto"/>
              </w:rPr>
              <w:t xml:space="preserve"> you are a</w:t>
            </w:r>
            <w:r w:rsidRPr="4EDB9A80" w:rsidR="54B34E50">
              <w:rPr>
                <w:rFonts w:asciiTheme="majorHAnsi" w:hAnsiTheme="majorHAnsi" w:cstheme="majorBidi"/>
                <w:color w:val="auto"/>
              </w:rPr>
              <w:t>ssign</w:t>
            </w:r>
            <w:r w:rsidRPr="4EDB9A80" w:rsidR="4C68E58E">
              <w:rPr>
                <w:rFonts w:asciiTheme="majorHAnsi" w:hAnsiTheme="majorHAnsi" w:cstheme="majorBidi"/>
                <w:color w:val="auto"/>
              </w:rPr>
              <w:t xml:space="preserve">ed to. </w:t>
            </w:r>
          </w:p>
          <w:p w:rsidR="49147196" w:rsidP="4EDB9A80" w:rsidRDefault="49147196" w14:paraId="4083EAC2" w14:textId="7CF0B49F">
            <w:pPr>
              <w:pStyle w:val="Default"/>
              <w:rPr>
                <w:rFonts w:asciiTheme="majorHAnsi" w:hAnsiTheme="majorHAnsi" w:cstheme="majorBidi"/>
              </w:rPr>
            </w:pPr>
            <w:r w:rsidRPr="4EDB9A80">
              <w:rPr>
                <w:rFonts w:asciiTheme="majorHAnsi" w:hAnsiTheme="majorHAnsi" w:cstheme="majorBidi"/>
              </w:rPr>
              <w:t>You will be l</w:t>
            </w:r>
            <w:r w:rsidRPr="4EDB9A80" w:rsidR="47E8858E">
              <w:rPr>
                <w:rFonts w:asciiTheme="majorHAnsi" w:hAnsiTheme="majorHAnsi" w:cstheme="majorBidi"/>
              </w:rPr>
              <w:t>eading and c</w:t>
            </w:r>
            <w:r w:rsidRPr="4EDB9A80" w:rsidR="001F4992">
              <w:rPr>
                <w:rFonts w:asciiTheme="majorHAnsi" w:hAnsiTheme="majorHAnsi" w:cstheme="majorBidi"/>
              </w:rPr>
              <w:t xml:space="preserve">arrying out planned activities </w:t>
            </w:r>
            <w:r w:rsidRPr="4EDB9A80" w:rsidR="026F6A58">
              <w:rPr>
                <w:rFonts w:asciiTheme="majorHAnsi" w:hAnsiTheme="majorHAnsi" w:cstheme="majorBidi"/>
              </w:rPr>
              <w:t xml:space="preserve">to support and promote children’s development </w:t>
            </w:r>
            <w:r w:rsidRPr="4EDB9A80" w:rsidR="371DE633">
              <w:rPr>
                <w:rFonts w:asciiTheme="majorHAnsi" w:hAnsiTheme="majorHAnsi" w:cstheme="majorBidi"/>
              </w:rPr>
              <w:t xml:space="preserve">alongside </w:t>
            </w:r>
            <w:r w:rsidRPr="4EDB9A80" w:rsidR="026F6A58">
              <w:rPr>
                <w:rFonts w:asciiTheme="majorHAnsi" w:hAnsiTheme="majorHAnsi" w:cstheme="majorBidi"/>
              </w:rPr>
              <w:t>the nursery curriculum</w:t>
            </w:r>
            <w:r w:rsidRPr="4EDB9A80" w:rsidR="001F4992">
              <w:rPr>
                <w:rFonts w:asciiTheme="majorHAnsi" w:hAnsiTheme="majorHAnsi" w:cstheme="majorBidi"/>
              </w:rPr>
              <w:t xml:space="preserve">. This may include activities such as cooking, group time, stories, play-acting, singing, etc., to stimulate children’s language, promote questions and develop </w:t>
            </w:r>
            <w:r w:rsidRPr="4EDB9A80" w:rsidR="18172B10">
              <w:rPr>
                <w:rFonts w:asciiTheme="majorHAnsi" w:hAnsiTheme="majorHAnsi" w:cstheme="majorBidi"/>
              </w:rPr>
              <w:t>ideas</w:t>
            </w:r>
            <w:r w:rsidRPr="4EDB9A80" w:rsidR="6E3EDEFB">
              <w:rPr>
                <w:rFonts w:asciiTheme="majorHAnsi" w:hAnsiTheme="majorHAnsi" w:cstheme="majorBidi"/>
              </w:rPr>
              <w:t>, physical activities</w:t>
            </w:r>
            <w:r w:rsidRPr="4EDB9A80" w:rsidR="4C68E58E">
              <w:rPr>
                <w:rFonts w:asciiTheme="majorHAnsi" w:hAnsiTheme="majorHAnsi" w:cstheme="majorBidi"/>
              </w:rPr>
              <w:t xml:space="preserve"> and</w:t>
            </w:r>
            <w:r w:rsidRPr="4EDB9A80" w:rsidR="6E3EDEFB">
              <w:rPr>
                <w:rFonts w:asciiTheme="majorHAnsi" w:hAnsiTheme="majorHAnsi" w:cstheme="majorBidi"/>
              </w:rPr>
              <w:t xml:space="preserve"> letters and sounds</w:t>
            </w:r>
            <w:r w:rsidRPr="4EDB9A80" w:rsidR="0893CB1B">
              <w:rPr>
                <w:rFonts w:asciiTheme="majorHAnsi" w:hAnsiTheme="majorHAnsi" w:cstheme="majorBidi"/>
              </w:rPr>
              <w:t>.</w:t>
            </w:r>
            <w:r w:rsidRPr="4EDB9A80" w:rsidR="7A6B0644">
              <w:rPr>
                <w:rFonts w:asciiTheme="majorHAnsi" w:hAnsiTheme="majorHAnsi" w:cstheme="majorBidi"/>
              </w:rPr>
              <w:t xml:space="preserve"> </w:t>
            </w:r>
            <w:r w:rsidRPr="4EDB9A80" w:rsidR="6ABC2A27">
              <w:rPr>
                <w:rFonts w:asciiTheme="majorHAnsi" w:hAnsiTheme="majorHAnsi" w:cstheme="majorBidi"/>
              </w:rPr>
              <w:t xml:space="preserve">Being a member of the team providing high-quality child-care provision, including taking care of children’s personal needs such as feeding, toileting, self-care. </w:t>
            </w:r>
          </w:p>
          <w:p w:rsidR="7A6B0644" w:rsidP="4EDB9A80" w:rsidRDefault="7A6B0644" w14:paraId="5DA6BD8F" w14:textId="49623FE7">
            <w:pPr>
              <w:pStyle w:val="Default"/>
              <w:rPr>
                <w:rFonts w:asciiTheme="majorHAnsi" w:hAnsiTheme="majorHAnsi" w:cstheme="majorBidi"/>
              </w:rPr>
            </w:pPr>
            <w:r w:rsidRPr="4EDB9A80">
              <w:rPr>
                <w:rFonts w:asciiTheme="majorHAnsi" w:hAnsiTheme="majorHAnsi" w:cstheme="majorBidi"/>
              </w:rPr>
              <w:t xml:space="preserve">You will be a positive role model for other staff and take on certain responsibilities in the </w:t>
            </w:r>
            <w:r w:rsidRPr="4EDB9A80" w:rsidR="34AFDED5">
              <w:rPr>
                <w:rFonts w:asciiTheme="majorHAnsi" w:hAnsiTheme="majorHAnsi" w:cstheme="majorBidi"/>
              </w:rPr>
              <w:t>absence of the Manager and Deputy, this will usually be during annual leave and/or sickness periods and to sup</w:t>
            </w:r>
            <w:r w:rsidRPr="4EDB9A80" w:rsidR="1402516E">
              <w:rPr>
                <w:rFonts w:asciiTheme="majorHAnsi" w:hAnsiTheme="majorHAnsi" w:cstheme="majorBidi"/>
              </w:rPr>
              <w:t xml:space="preserve">port shift cover. </w:t>
            </w:r>
          </w:p>
          <w:p w:rsidR="7EED92D1" w:rsidP="4EDB9A80" w:rsidRDefault="7EED92D1" w14:paraId="7FCD6EB7" w14:textId="3E080CC8">
            <w:pPr>
              <w:pStyle w:val="Default"/>
              <w:rPr>
                <w:rFonts w:asciiTheme="majorHAnsi" w:hAnsiTheme="majorHAnsi" w:cstheme="majorBidi"/>
                <w:color w:val="auto"/>
              </w:rPr>
            </w:pPr>
            <w:r w:rsidRPr="4EDB9A80">
              <w:rPr>
                <w:rFonts w:asciiTheme="majorHAnsi" w:hAnsiTheme="majorHAnsi" w:cstheme="majorBidi"/>
                <w:color w:val="auto"/>
              </w:rPr>
              <w:t xml:space="preserve">In the absence of the management </w:t>
            </w:r>
            <w:r w:rsidRPr="4EDB9A80" w:rsidR="14868390">
              <w:rPr>
                <w:rFonts w:asciiTheme="majorHAnsi" w:hAnsiTheme="majorHAnsi" w:cstheme="majorBidi"/>
                <w:color w:val="auto"/>
              </w:rPr>
              <w:t>team,</w:t>
            </w:r>
            <w:r w:rsidRPr="4EDB9A80">
              <w:rPr>
                <w:rFonts w:asciiTheme="majorHAnsi" w:hAnsiTheme="majorHAnsi" w:cstheme="majorBidi"/>
                <w:color w:val="auto"/>
              </w:rPr>
              <w:t xml:space="preserve"> you will oversee the running of the nursery and support the staff</w:t>
            </w:r>
            <w:r w:rsidRPr="4EDB9A80" w:rsidR="60A33D5B">
              <w:rPr>
                <w:rFonts w:asciiTheme="majorHAnsi" w:hAnsiTheme="majorHAnsi" w:cstheme="majorBidi"/>
                <w:color w:val="auto"/>
              </w:rPr>
              <w:t xml:space="preserve"> team as well as being </w:t>
            </w:r>
            <w:r w:rsidRPr="4EDB9A80" w:rsidR="121FCD19">
              <w:rPr>
                <w:rFonts w:asciiTheme="majorHAnsi" w:hAnsiTheme="majorHAnsi" w:cstheme="majorBidi"/>
                <w:color w:val="auto"/>
              </w:rPr>
              <w:t xml:space="preserve">responsible for opening and closing the setting. You will </w:t>
            </w:r>
            <w:r w:rsidRPr="4EDB9A80">
              <w:rPr>
                <w:rFonts w:asciiTheme="majorHAnsi" w:hAnsiTheme="majorHAnsi" w:cstheme="majorBidi"/>
                <w:color w:val="auto"/>
              </w:rPr>
              <w:t>complete the relevant safeguarding qualification</w:t>
            </w:r>
            <w:r w:rsidRPr="4EDB9A80" w:rsidR="40EAA061">
              <w:rPr>
                <w:rFonts w:asciiTheme="majorHAnsi" w:hAnsiTheme="majorHAnsi" w:cstheme="majorBidi"/>
                <w:color w:val="auto"/>
              </w:rPr>
              <w:t xml:space="preserve">, Level 3 </w:t>
            </w:r>
            <w:r w:rsidRPr="4EDB9A80">
              <w:rPr>
                <w:rFonts w:asciiTheme="majorHAnsi" w:hAnsiTheme="majorHAnsi" w:cstheme="majorBidi"/>
                <w:color w:val="auto"/>
              </w:rPr>
              <w:t xml:space="preserve">to </w:t>
            </w:r>
            <w:r w:rsidRPr="4EDB9A80" w:rsidR="31A2720D">
              <w:rPr>
                <w:rFonts w:asciiTheme="majorHAnsi" w:hAnsiTheme="majorHAnsi" w:cstheme="majorBidi"/>
                <w:color w:val="auto"/>
              </w:rPr>
              <w:t xml:space="preserve">enable you to be the </w:t>
            </w:r>
            <w:r w:rsidRPr="4EDB9A80">
              <w:rPr>
                <w:rFonts w:asciiTheme="majorHAnsi" w:hAnsiTheme="majorHAnsi" w:cstheme="majorBidi"/>
                <w:color w:val="auto"/>
              </w:rPr>
              <w:t xml:space="preserve">DSLO </w:t>
            </w:r>
            <w:r w:rsidRPr="4EDB9A80" w:rsidR="17B2B235">
              <w:rPr>
                <w:rFonts w:asciiTheme="majorHAnsi" w:hAnsiTheme="majorHAnsi" w:cstheme="majorBidi"/>
                <w:color w:val="auto"/>
              </w:rPr>
              <w:t xml:space="preserve">during Management absence. </w:t>
            </w:r>
          </w:p>
          <w:p w:rsidRPr="006222E5" w:rsidR="008A0E14" w:rsidP="4EDB9A80" w:rsidRDefault="001F4992" w14:paraId="40524664" w14:textId="17A6E256">
            <w:pPr>
              <w:pStyle w:val="Default"/>
              <w:rPr>
                <w:rFonts w:asciiTheme="majorHAnsi" w:hAnsiTheme="majorHAnsi" w:cstheme="majorBidi"/>
              </w:rPr>
            </w:pPr>
            <w:r w:rsidRPr="4EDB9A80">
              <w:rPr>
                <w:rFonts w:asciiTheme="majorHAnsi" w:hAnsiTheme="majorHAnsi" w:cstheme="majorBidi"/>
              </w:rPr>
              <w:t xml:space="preserve">Be committed to the Safeguarding and Welfare of the children and follow policies and procedures relating to all aspects of the Early Years setting. </w:t>
            </w:r>
          </w:p>
        </w:tc>
      </w:tr>
    </w:tbl>
    <w:p w:rsidRPr="006222E5" w:rsidR="008A0E14" w:rsidP="00133D08" w:rsidRDefault="008A0E14" w14:paraId="79FAA0D8" w14:textId="66766EBE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Pr="006222E5" w:rsidR="001F4992" w:rsidP="001F4992" w:rsidRDefault="00760FB6" w14:paraId="16ABBC2A" w14:textId="482F9C3B">
      <w:pPr>
        <w:pStyle w:val="Default"/>
        <w:rPr>
          <w:rFonts w:asciiTheme="majorHAnsi" w:hAnsiTheme="majorHAnsi" w:cstheme="majorHAnsi"/>
          <w:color w:val="0070C0"/>
        </w:rPr>
      </w:pPr>
      <w:r w:rsidRPr="006222E5">
        <w:rPr>
          <w:rFonts w:asciiTheme="majorHAnsi" w:hAnsiTheme="majorHAnsi" w:cstheme="majorHAnsi"/>
          <w:b/>
          <w:bCs/>
          <w:color w:val="0070C0"/>
        </w:rPr>
        <w:t>Mandatory Duties</w:t>
      </w:r>
      <w:r w:rsidRPr="006222E5" w:rsidR="0024611D">
        <w:rPr>
          <w:rFonts w:asciiTheme="majorHAnsi" w:hAnsiTheme="majorHAnsi" w:cstheme="majorHAnsi"/>
          <w:b/>
          <w:bCs/>
          <w:color w:val="0070C0"/>
        </w:rPr>
        <w:t>:</w:t>
      </w:r>
    </w:p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6222E5" w:rsidR="001F4992" w:rsidTr="4EDB9A80" w14:paraId="142A1186" w14:textId="77777777">
        <w:trPr>
          <w:trHeight w:val="70"/>
        </w:trPr>
        <w:tc>
          <w:tcPr>
            <w:tcW w:w="10456" w:type="dxa"/>
            <w:shd w:val="clear" w:color="auto" w:fill="auto"/>
          </w:tcPr>
          <w:p w:rsidRPr="00A76F5B" w:rsidR="00A76F5B" w:rsidP="00A76F5B" w:rsidRDefault="00A76F5B" w14:paraId="3496C95C" w14:textId="2EF090F8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 w:asciiTheme="majorHAnsi" w:hAnsiTheme="majorHAnsi" w:cstheme="majorHAnsi"/>
                <w:sz w:val="24"/>
                <w:szCs w:val="24"/>
                <w:lang w:eastAsia="en-GB"/>
              </w:rPr>
            </w:pPr>
            <w:r w:rsidRPr="00A76F5B">
              <w:rPr>
                <w:rFonts w:eastAsia="Times New Roman" w:asciiTheme="majorHAnsi" w:hAnsiTheme="majorHAnsi" w:cstheme="majorHAnsi"/>
                <w:sz w:val="24"/>
                <w:szCs w:val="24"/>
                <w:lang w:eastAsia="en-GB"/>
              </w:rPr>
              <w:t xml:space="preserve">Ensure you work within the Statutory duties set out in the </w:t>
            </w:r>
            <w:r w:rsidRPr="006222E5" w:rsidR="001E4913">
              <w:rPr>
                <w:rFonts w:eastAsia="Times New Roman" w:asciiTheme="majorHAnsi" w:hAnsiTheme="majorHAnsi" w:cstheme="majorHAnsi"/>
                <w:sz w:val="24"/>
                <w:szCs w:val="24"/>
                <w:lang w:eastAsia="en-GB"/>
              </w:rPr>
              <w:t>EYFS.</w:t>
            </w:r>
          </w:p>
          <w:p w:rsidRPr="00A76F5B" w:rsidR="00A76F5B" w:rsidP="00A76F5B" w:rsidRDefault="00A76F5B" w14:paraId="17B7A411" w14:textId="77777777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 w:asciiTheme="majorHAnsi" w:hAnsiTheme="majorHAnsi" w:cstheme="majorHAnsi"/>
                <w:sz w:val="24"/>
                <w:szCs w:val="24"/>
                <w:lang w:eastAsia="en-GB"/>
              </w:rPr>
            </w:pPr>
            <w:r w:rsidRPr="00A76F5B">
              <w:rPr>
                <w:rFonts w:eastAsia="Times New Roman" w:asciiTheme="majorHAnsi" w:hAnsiTheme="majorHAnsi" w:cstheme="majorHAnsi"/>
                <w:sz w:val="24"/>
                <w:szCs w:val="24"/>
                <w:lang w:eastAsia="en-GB"/>
              </w:rPr>
              <w:t>Ensure that all Policies and Procedures are understood and adhered to</w:t>
            </w:r>
          </w:p>
          <w:p w:rsidRPr="006222E5" w:rsidR="001F4992" w:rsidP="00A76F5B" w:rsidRDefault="00A76F5B" w14:paraId="1897AD94" w14:textId="4DA89446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 w:asciiTheme="majorHAnsi" w:hAnsiTheme="majorHAnsi" w:cstheme="majorHAnsi"/>
                <w:sz w:val="24"/>
                <w:szCs w:val="24"/>
                <w:lang w:eastAsia="en-GB"/>
              </w:rPr>
            </w:pPr>
            <w:r w:rsidRPr="00A76F5B">
              <w:rPr>
                <w:rFonts w:eastAsia="Times New Roman" w:asciiTheme="majorHAnsi" w:hAnsiTheme="majorHAnsi" w:cstheme="majorHAnsi"/>
                <w:sz w:val="24"/>
                <w:szCs w:val="24"/>
                <w:lang w:eastAsia="en-GB"/>
              </w:rPr>
              <w:t>Commitment to promoting Equal Opportunitie</w:t>
            </w:r>
            <w:r w:rsidRPr="006222E5">
              <w:rPr>
                <w:rFonts w:eastAsia="Times New Roman" w:asciiTheme="majorHAnsi" w:hAnsiTheme="majorHAnsi" w:cstheme="majorHAnsi"/>
                <w:sz w:val="24"/>
                <w:szCs w:val="24"/>
                <w:lang w:eastAsia="en-GB"/>
              </w:rPr>
              <w:t>s</w:t>
            </w:r>
          </w:p>
          <w:p w:rsidRPr="006222E5" w:rsidR="0024611D" w:rsidP="4EDB9A80" w:rsidRDefault="18172B10" w14:paraId="10EDF704" w14:textId="009EB59B">
            <w:pPr>
              <w:numPr>
                <w:ilvl w:val="0"/>
                <w:numId w:val="28"/>
              </w:numPr>
              <w:spacing w:beforeAutospacing="1" w:afterAutospacing="1"/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4EDB9A80">
              <w:rPr>
                <w:rStyle w:val="ui-provider"/>
                <w:rFonts w:asciiTheme="majorHAnsi" w:hAnsiTheme="majorHAnsi" w:cstheme="majorBidi"/>
                <w:sz w:val="24"/>
                <w:szCs w:val="24"/>
              </w:rPr>
              <w:t>Commitment to the Safeguarding and Welfare of all children and staff working at Nunney Pre School</w:t>
            </w:r>
          </w:p>
        </w:tc>
      </w:tr>
    </w:tbl>
    <w:p w:rsidRPr="006222E5" w:rsidR="001F4992" w:rsidP="001F4992" w:rsidRDefault="001F4992" w14:paraId="68CCE43C" w14:textId="77777777">
      <w:pPr>
        <w:pStyle w:val="Default"/>
        <w:rPr>
          <w:rFonts w:asciiTheme="majorHAnsi" w:hAnsiTheme="majorHAnsi" w:cstheme="majorHAnsi"/>
        </w:rPr>
      </w:pPr>
    </w:p>
    <w:p w:rsidR="4EDB9A80" w:rsidP="4EDB9A80" w:rsidRDefault="4EDB9A80" w14:paraId="637AE227" w14:textId="2D13D5CA">
      <w:pPr>
        <w:spacing w:after="0"/>
        <w:rPr>
          <w:rFonts w:asciiTheme="majorHAnsi" w:hAnsiTheme="majorHAnsi" w:cstheme="majorBidi"/>
          <w:b/>
          <w:bCs/>
          <w:color w:val="1F3864" w:themeColor="accent1" w:themeShade="80"/>
          <w:sz w:val="24"/>
          <w:szCs w:val="24"/>
        </w:rPr>
      </w:pPr>
    </w:p>
    <w:p w:rsidR="4EDB9A80" w:rsidP="4EDB9A80" w:rsidRDefault="4EDB9A80" w14:paraId="0B4F8592" w14:textId="64296646">
      <w:pPr>
        <w:spacing w:after="0"/>
        <w:rPr>
          <w:rFonts w:asciiTheme="majorHAnsi" w:hAnsiTheme="majorHAnsi" w:cstheme="majorBidi"/>
          <w:b/>
          <w:bCs/>
          <w:color w:val="1F3864" w:themeColor="accent1" w:themeShade="80"/>
          <w:sz w:val="24"/>
          <w:szCs w:val="24"/>
        </w:rPr>
      </w:pPr>
    </w:p>
    <w:p w:rsidR="4EDB9A80" w:rsidP="4EDB9A80" w:rsidRDefault="4EDB9A80" w14:paraId="5BE9DEF2" w14:textId="79F5E8B5">
      <w:pPr>
        <w:spacing w:after="0"/>
        <w:rPr>
          <w:rFonts w:asciiTheme="majorHAnsi" w:hAnsiTheme="majorHAnsi" w:cstheme="majorBidi"/>
          <w:b/>
          <w:bCs/>
          <w:color w:val="1F3864" w:themeColor="accent1" w:themeShade="80"/>
          <w:sz w:val="24"/>
          <w:szCs w:val="24"/>
        </w:rPr>
      </w:pPr>
    </w:p>
    <w:p w:rsidR="4EDB9A80" w:rsidP="4EDB9A80" w:rsidRDefault="4EDB9A80" w14:paraId="24DF87D0" w14:textId="5132D0AE">
      <w:pPr>
        <w:spacing w:after="0"/>
        <w:rPr>
          <w:rFonts w:asciiTheme="majorHAnsi" w:hAnsiTheme="majorHAnsi" w:cstheme="majorBidi"/>
          <w:b/>
          <w:bCs/>
          <w:color w:val="1F3864" w:themeColor="accent1" w:themeShade="80"/>
          <w:sz w:val="24"/>
          <w:szCs w:val="24"/>
        </w:rPr>
      </w:pPr>
    </w:p>
    <w:p w:rsidR="4EDB9A80" w:rsidP="4EDB9A80" w:rsidRDefault="4EDB9A80" w14:paraId="11E4570A" w14:textId="6317B2BB">
      <w:pPr>
        <w:spacing w:after="0"/>
        <w:rPr>
          <w:rFonts w:asciiTheme="majorHAnsi" w:hAnsiTheme="majorHAnsi" w:cstheme="majorBidi"/>
          <w:b/>
          <w:bCs/>
          <w:color w:val="1F3864" w:themeColor="accent1" w:themeShade="80"/>
          <w:sz w:val="24"/>
          <w:szCs w:val="24"/>
        </w:rPr>
      </w:pPr>
    </w:p>
    <w:p w:rsidR="4EDB9A80" w:rsidP="4EDB9A80" w:rsidRDefault="4EDB9A80" w14:paraId="344FB3C4" w14:textId="60793B76">
      <w:pPr>
        <w:spacing w:after="0"/>
        <w:rPr>
          <w:rFonts w:asciiTheme="majorHAnsi" w:hAnsiTheme="majorHAnsi" w:cstheme="majorBidi"/>
          <w:b/>
          <w:bCs/>
          <w:color w:val="1F3864" w:themeColor="accent1" w:themeShade="80"/>
          <w:sz w:val="24"/>
          <w:szCs w:val="24"/>
        </w:rPr>
      </w:pPr>
    </w:p>
    <w:p w:rsidR="4EDB9A80" w:rsidP="4EDB9A80" w:rsidRDefault="4EDB9A80" w14:paraId="2C06EDBE" w14:textId="73DEAAAA">
      <w:pPr>
        <w:spacing w:after="0"/>
        <w:rPr>
          <w:rFonts w:asciiTheme="majorHAnsi" w:hAnsiTheme="majorHAnsi" w:cstheme="majorBidi"/>
          <w:b/>
          <w:bCs/>
          <w:color w:val="1F3864" w:themeColor="accent1" w:themeShade="80"/>
          <w:sz w:val="24"/>
          <w:szCs w:val="24"/>
        </w:rPr>
      </w:pPr>
    </w:p>
    <w:p w:rsidRPr="006222E5" w:rsidR="00E827AC" w:rsidP="00133D08" w:rsidRDefault="00133D08" w14:paraId="2AF9AC3E" w14:textId="7E5820A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222E5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Person Specification:</w:t>
      </w:r>
    </w:p>
    <w:p w:rsidRPr="006222E5" w:rsidR="00E827AC" w:rsidP="008A0E14" w:rsidRDefault="00E827AC" w14:paraId="211D45FC" w14:textId="7B12A4B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Pr="006222E5" w:rsidR="00C243C7" w:rsidTr="4EDB9A80" w14:paraId="735884A8" w14:textId="77777777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:rsidRPr="006222E5" w:rsidR="00C243C7" w:rsidP="00C243C7" w:rsidRDefault="00C243C7" w14:paraId="17ECD29D" w14:textId="72DC6B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1. Key Competencies</w:t>
            </w:r>
          </w:p>
        </w:tc>
      </w:tr>
      <w:tr w:rsidRPr="006222E5" w:rsidR="00C243C7" w:rsidTr="4EDB9A80" w14:paraId="09732284" w14:textId="77777777">
        <w:trPr>
          <w:trHeight w:val="1377"/>
        </w:trPr>
        <w:tc>
          <w:tcPr>
            <w:tcW w:w="10456" w:type="dxa"/>
            <w:gridSpan w:val="2"/>
          </w:tcPr>
          <w:p w:rsidRPr="006222E5" w:rsidR="004B4443" w:rsidP="4EDB9A80" w:rsidRDefault="7D9433AA" w14:paraId="27F62F10" w14:textId="141ECB9F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Have a </w:t>
            </w:r>
            <w:r w:rsidRPr="4EDB9A80" w:rsidR="7AC8BC6D">
              <w:rPr>
                <w:rFonts w:asciiTheme="majorHAnsi" w:hAnsiTheme="majorHAnsi" w:cstheme="majorBidi"/>
                <w:sz w:val="24"/>
                <w:szCs w:val="24"/>
              </w:rPr>
              <w:t>strong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 understanding of safeguarding </w:t>
            </w:r>
            <w:r w:rsidRPr="4EDB9A80" w:rsidR="460EDB75">
              <w:rPr>
                <w:rFonts w:asciiTheme="majorHAnsi" w:hAnsiTheme="majorHAnsi" w:cstheme="majorBidi"/>
                <w:sz w:val="24"/>
                <w:szCs w:val="24"/>
              </w:rPr>
              <w:t xml:space="preserve">and the role of the DSLO, 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and </w:t>
            </w:r>
            <w:r w:rsidRPr="4EDB9A80" w:rsidR="777DA366">
              <w:rPr>
                <w:rFonts w:asciiTheme="majorHAnsi" w:hAnsiTheme="majorHAnsi" w:cstheme="majorBidi"/>
                <w:sz w:val="24"/>
                <w:szCs w:val="24"/>
              </w:rPr>
              <w:t>always have the children as priority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>.</w:t>
            </w:r>
          </w:p>
          <w:p w:rsidR="429FAF40" w:rsidP="4EDB9A80" w:rsidRDefault="429FAF40" w14:paraId="2579FFED" w14:textId="479303A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Confidence to oversee the running of the setting in the absence of the Management </w:t>
            </w:r>
            <w:proofErr w:type="gramStart"/>
            <w:r w:rsidRPr="4EDB9A80">
              <w:rPr>
                <w:rFonts w:asciiTheme="majorHAnsi" w:hAnsiTheme="majorHAnsi" w:cstheme="majorBidi"/>
                <w:sz w:val="24"/>
                <w:szCs w:val="24"/>
              </w:rPr>
              <w:t>team</w:t>
            </w:r>
            <w:proofErr w:type="gramEnd"/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</w:p>
          <w:p w:rsidRPr="006222E5" w:rsidR="004B4443" w:rsidP="000C77AA" w:rsidRDefault="777DA366" w14:paraId="0FC09401" w14:textId="09F4E081">
            <w:pPr>
              <w:pStyle w:val="ListParagraph"/>
              <w:numPr>
                <w:ilvl w:val="0"/>
                <w:numId w:val="26"/>
              </w:numPr>
              <w:tabs>
                <w:tab w:val="left" w:pos="-14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>Always adhere to confidentiality</w:t>
            </w:r>
            <w:r w:rsidRPr="4EDB9A80" w:rsidR="7D9433AA">
              <w:rPr>
                <w:rFonts w:asciiTheme="majorHAnsi" w:hAnsiTheme="majorHAnsi" w:cstheme="majorBidi"/>
                <w:sz w:val="24"/>
                <w:szCs w:val="24"/>
              </w:rPr>
              <w:t>.</w:t>
            </w:r>
          </w:p>
          <w:p w:rsidRPr="006222E5" w:rsidR="00B117EE" w:rsidP="000C77AA" w:rsidRDefault="2FF01E36" w14:paraId="5D57C70C" w14:textId="4E235F80">
            <w:pPr>
              <w:pStyle w:val="ListParagraph"/>
              <w:numPr>
                <w:ilvl w:val="0"/>
                <w:numId w:val="26"/>
              </w:numPr>
              <w:tabs>
                <w:tab w:val="left" w:pos="-14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Keep relevant records up to date in line with Ofsted </w:t>
            </w:r>
            <w:r w:rsidRPr="4EDB9A80" w:rsidR="11F8C66C">
              <w:rPr>
                <w:rFonts w:asciiTheme="majorHAnsi" w:hAnsiTheme="majorHAnsi" w:cstheme="majorBidi"/>
                <w:sz w:val="24"/>
                <w:szCs w:val="24"/>
              </w:rPr>
              <w:t>requirements.</w:t>
            </w:r>
            <w:r w:rsidRPr="4EDB9A80" w:rsidR="2A38E6A6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</w:p>
          <w:p w:rsidRPr="006222E5" w:rsidR="00572FCF" w:rsidP="000C77AA" w:rsidRDefault="11F8C66C" w14:paraId="799954B7" w14:textId="174620D6">
            <w:pPr>
              <w:pStyle w:val="ListParagraph"/>
              <w:numPr>
                <w:ilvl w:val="0"/>
                <w:numId w:val="26"/>
              </w:numPr>
              <w:tabs>
                <w:tab w:val="left" w:pos="-14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>Liaise</w:t>
            </w:r>
            <w:r w:rsidRPr="4EDB9A80" w:rsidR="2A38E6A6">
              <w:rPr>
                <w:rFonts w:asciiTheme="majorHAnsi" w:hAnsiTheme="majorHAnsi" w:cstheme="majorBidi"/>
                <w:sz w:val="24"/>
                <w:szCs w:val="24"/>
              </w:rPr>
              <w:t xml:space="preserve"> professionally with external professionals and prepare paperwork for this. </w:t>
            </w:r>
          </w:p>
          <w:p w:rsidRPr="006222E5" w:rsidR="00572FCF" w:rsidP="000C77AA" w:rsidRDefault="2EB9C655" w14:paraId="0078EAAA" w14:textId="282E74C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Support and offer guidance to other staff </w:t>
            </w:r>
            <w:r w:rsidRPr="4EDB9A80" w:rsidR="11F8C66C">
              <w:rPr>
                <w:rFonts w:asciiTheme="majorHAnsi" w:hAnsiTheme="majorHAnsi" w:cstheme="majorBidi"/>
                <w:sz w:val="24"/>
                <w:szCs w:val="24"/>
              </w:rPr>
              <w:t>members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Pr="4EDB9A80" w:rsidR="11F8C66C">
              <w:rPr>
                <w:rFonts w:asciiTheme="majorHAnsi" w:hAnsiTheme="majorHAnsi" w:cstheme="majorBidi"/>
                <w:sz w:val="24"/>
                <w:szCs w:val="24"/>
              </w:rPr>
              <w:t>e.g.,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 apprentices and </w:t>
            </w:r>
            <w:r w:rsidRPr="4EDB9A80" w:rsidR="11F8C66C">
              <w:rPr>
                <w:rFonts w:asciiTheme="majorHAnsi" w:hAnsiTheme="majorHAnsi" w:cstheme="majorBidi"/>
                <w:sz w:val="24"/>
                <w:szCs w:val="24"/>
              </w:rPr>
              <w:t>students.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</w:p>
          <w:p w:rsidRPr="006222E5" w:rsidR="00152742" w:rsidP="000C77AA" w:rsidRDefault="65F87672" w14:paraId="12B4AC16" w14:textId="64304B30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Communicate well within the </w:t>
            </w:r>
            <w:r w:rsidRPr="4EDB9A80" w:rsidR="11F8C66C">
              <w:rPr>
                <w:rFonts w:asciiTheme="majorHAnsi" w:hAnsiTheme="majorHAnsi" w:cstheme="majorBidi"/>
                <w:sz w:val="24"/>
                <w:szCs w:val="24"/>
              </w:rPr>
              <w:t>team.</w:t>
            </w:r>
          </w:p>
          <w:p w:rsidRPr="006222E5" w:rsidR="00F717E4" w:rsidP="000C77AA" w:rsidRDefault="65F87672" w14:paraId="7D88AC83" w14:textId="7DA846E5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Have a clear understanding of the Ofsted inspection </w:t>
            </w:r>
            <w:r w:rsidRPr="4EDB9A80" w:rsidR="11F8C66C">
              <w:rPr>
                <w:rFonts w:asciiTheme="majorHAnsi" w:hAnsiTheme="majorHAnsi" w:cstheme="majorBidi"/>
                <w:sz w:val="24"/>
                <w:szCs w:val="24"/>
              </w:rPr>
              <w:t>framework.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</w:p>
          <w:p w:rsidRPr="006222E5" w:rsidR="00F717E4" w:rsidP="000C77AA" w:rsidRDefault="65F87672" w14:paraId="4AAE148B" w14:textId="472C2B7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Good understanding of health and safety, </w:t>
            </w:r>
            <w:r w:rsidRPr="4EDB9A80" w:rsidR="11F8C66C">
              <w:rPr>
                <w:rFonts w:asciiTheme="majorHAnsi" w:hAnsiTheme="majorHAnsi" w:cstheme="majorBidi"/>
                <w:sz w:val="24"/>
                <w:szCs w:val="24"/>
              </w:rPr>
              <w:t>always maintain a safe hygienic environment.</w:t>
            </w:r>
          </w:p>
          <w:p w:rsidRPr="006222E5" w:rsidR="00F717E4" w:rsidP="000C77AA" w:rsidRDefault="11F8C66C" w14:paraId="242F5010" w14:textId="6451CA06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>Liaise</w:t>
            </w:r>
            <w:r w:rsidRPr="4EDB9A80" w:rsidR="3BC77AAF">
              <w:rPr>
                <w:rFonts w:asciiTheme="majorHAnsi" w:hAnsiTheme="majorHAnsi" w:cstheme="majorBidi"/>
                <w:sz w:val="24"/>
                <w:szCs w:val="24"/>
              </w:rPr>
              <w:t xml:space="preserve"> with families and working partnership with 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>parents.</w:t>
            </w:r>
            <w:r w:rsidRPr="4EDB9A80" w:rsidR="3BC77AAF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</w:p>
          <w:p w:rsidRPr="006222E5" w:rsidR="00EE5D19" w:rsidP="000C77AA" w:rsidRDefault="3BC77AAF" w14:paraId="4F6732FA" w14:textId="301FFEB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Assist and plan for the </w:t>
            </w:r>
            <w:r w:rsidRPr="4EDB9A80" w:rsidR="11F8C66C">
              <w:rPr>
                <w:rFonts w:asciiTheme="majorHAnsi" w:hAnsiTheme="majorHAnsi" w:cstheme="majorBidi"/>
                <w:sz w:val="24"/>
                <w:szCs w:val="24"/>
              </w:rPr>
              <w:t>curriculum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 to support your key child/s, providing observations and assessments to support their development</w:t>
            </w:r>
            <w:r w:rsidRPr="4EDB9A80" w:rsidR="11F8C66C">
              <w:rPr>
                <w:rFonts w:asciiTheme="majorHAnsi" w:hAnsiTheme="majorHAnsi" w:cstheme="majorBidi"/>
                <w:sz w:val="24"/>
                <w:szCs w:val="24"/>
              </w:rPr>
              <w:t xml:space="preserve">. </w:t>
            </w:r>
          </w:p>
          <w:p w:rsidRPr="006222E5" w:rsidR="00510B29" w:rsidP="4EDB9A80" w:rsidRDefault="11F8C66C" w14:paraId="03530380" w14:textId="55DF08A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>To ensure all key children’s paperwork is up to date</w:t>
            </w:r>
            <w:r w:rsidRPr="4EDB9A80" w:rsidR="62B043BF">
              <w:rPr>
                <w:rFonts w:asciiTheme="majorHAnsi" w:hAnsiTheme="majorHAnsi" w:cstheme="majorBidi"/>
                <w:sz w:val="24"/>
                <w:szCs w:val="24"/>
              </w:rPr>
              <w:t xml:space="preserve"> and create exemplar </w:t>
            </w:r>
            <w:proofErr w:type="gramStart"/>
            <w:r w:rsidRPr="4EDB9A80" w:rsidR="62B043BF">
              <w:rPr>
                <w:rFonts w:asciiTheme="majorHAnsi" w:hAnsiTheme="majorHAnsi" w:cstheme="majorBidi"/>
                <w:sz w:val="24"/>
                <w:szCs w:val="24"/>
              </w:rPr>
              <w:t>profiles</w:t>
            </w:r>
            <w:proofErr w:type="gramEnd"/>
          </w:p>
          <w:p w:rsidRPr="006222E5" w:rsidR="00510B29" w:rsidP="000C77AA" w:rsidRDefault="777DA366" w14:paraId="09C3F324" w14:textId="77777777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Form a positive attachment with all children and take on the role as a key person for </w:t>
            </w:r>
            <w:proofErr w:type="gramStart"/>
            <w:r w:rsidRPr="4EDB9A80">
              <w:rPr>
                <w:rFonts w:asciiTheme="majorHAnsi" w:hAnsiTheme="majorHAnsi" w:cstheme="majorBidi"/>
                <w:sz w:val="24"/>
                <w:szCs w:val="24"/>
              </w:rPr>
              <w:t>a number of</w:t>
            </w:r>
            <w:proofErr w:type="gramEnd"/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 children. </w:t>
            </w:r>
          </w:p>
          <w:p w:rsidRPr="006222E5" w:rsidR="000C77AA" w:rsidP="000C77AA" w:rsidRDefault="127CF88E" w14:paraId="7E49A905" w14:textId="737E4058">
            <w:pPr>
              <w:pStyle w:val="ListParagraph"/>
              <w:numPr>
                <w:ilvl w:val="0"/>
                <w:numId w:val="26"/>
              </w:numPr>
              <w:rPr>
                <w:rFonts w:eastAsia="Times New Roman" w:asciiTheme="majorHAnsi" w:hAnsiTheme="majorHAnsi" w:cstheme="majorHAnsi"/>
                <w:sz w:val="24"/>
                <w:szCs w:val="24"/>
                <w:lang w:eastAsia="en-GB"/>
              </w:rPr>
            </w:pPr>
            <w:r w:rsidRPr="4EDB9A80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>Attend and contribute to staff meetings and training provided.</w:t>
            </w:r>
          </w:p>
          <w:p w:rsidRPr="006222E5" w:rsidR="000C77AA" w:rsidP="000C77AA" w:rsidRDefault="127CF88E" w14:paraId="6AE614D5" w14:textId="6B3902FF">
            <w:pPr>
              <w:pStyle w:val="ListParagraph"/>
              <w:numPr>
                <w:ilvl w:val="0"/>
                <w:numId w:val="26"/>
              </w:numPr>
              <w:rPr>
                <w:rFonts w:eastAsia="Times New Roman" w:asciiTheme="majorHAnsi" w:hAnsiTheme="majorHAnsi" w:cstheme="majorHAnsi"/>
                <w:sz w:val="24"/>
                <w:szCs w:val="24"/>
                <w:lang w:eastAsia="en-GB"/>
              </w:rPr>
            </w:pPr>
            <w:r w:rsidRPr="4EDB9A80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>Keep yourself up to date with sector changes.</w:t>
            </w:r>
          </w:p>
          <w:p w:rsidRPr="006222E5" w:rsidR="000C77AA" w:rsidP="4EDB9A80" w:rsidRDefault="127CF88E" w14:paraId="17BA1E80" w14:textId="5BAB4A25">
            <w:pPr>
              <w:pStyle w:val="ListParagraph"/>
              <w:numPr>
                <w:ilvl w:val="0"/>
                <w:numId w:val="26"/>
              </w:numPr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</w:pPr>
            <w:r w:rsidRPr="4EDB9A80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>Engage with and always supervise children</w:t>
            </w:r>
            <w:r w:rsidRPr="4EDB9A80" w:rsidR="63126607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 ensuring that staff deployment is </w:t>
            </w:r>
            <w:proofErr w:type="gramStart"/>
            <w:r w:rsidRPr="4EDB9A80" w:rsidR="63126607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>effective</w:t>
            </w:r>
            <w:proofErr w:type="gramEnd"/>
          </w:p>
          <w:p w:rsidRPr="006222E5" w:rsidR="000C77AA" w:rsidP="000C77AA" w:rsidRDefault="127CF88E" w14:paraId="5A30D65C" w14:textId="7D050596">
            <w:pPr>
              <w:pStyle w:val="ListParagraph"/>
              <w:numPr>
                <w:ilvl w:val="0"/>
                <w:numId w:val="26"/>
              </w:numPr>
              <w:rPr>
                <w:rFonts w:eastAsia="Times New Roman" w:asciiTheme="majorHAnsi" w:hAnsiTheme="majorHAnsi" w:cstheme="majorHAnsi"/>
                <w:sz w:val="24"/>
                <w:szCs w:val="24"/>
                <w:lang w:eastAsia="en-GB"/>
              </w:rPr>
            </w:pPr>
            <w:r w:rsidRPr="4EDB9A80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>Work as a team to continuously better the nursery, sharing ideas and implementing these.</w:t>
            </w:r>
          </w:p>
          <w:p w:rsidRPr="006222E5" w:rsidR="000C77AA" w:rsidP="000C77AA" w:rsidRDefault="127CF88E" w14:paraId="1E9C7AAA" w14:textId="77777777">
            <w:pPr>
              <w:pStyle w:val="ListParagraph"/>
              <w:numPr>
                <w:ilvl w:val="0"/>
                <w:numId w:val="26"/>
              </w:numPr>
              <w:rPr>
                <w:rFonts w:eastAsia="Times New Roman" w:asciiTheme="majorHAnsi" w:hAnsiTheme="majorHAnsi" w:cstheme="majorHAnsi"/>
                <w:sz w:val="24"/>
                <w:szCs w:val="24"/>
                <w:lang w:eastAsia="en-GB"/>
              </w:rPr>
            </w:pPr>
            <w:r w:rsidRPr="4EDB9A80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>Performing first aid and administering medication</w:t>
            </w:r>
          </w:p>
          <w:p w:rsidRPr="006222E5" w:rsidR="000C77AA" w:rsidP="000C77AA" w:rsidRDefault="3D8EAB31" w14:paraId="741A8D2B" w14:textId="44F26372">
            <w:pPr>
              <w:pStyle w:val="ListParagraph"/>
              <w:numPr>
                <w:ilvl w:val="0"/>
                <w:numId w:val="26"/>
              </w:numPr>
              <w:rPr>
                <w:rFonts w:eastAsia="Times New Roman" w:asciiTheme="majorHAnsi" w:hAnsiTheme="majorHAnsi" w:cstheme="majorHAnsi"/>
                <w:sz w:val="24"/>
                <w:szCs w:val="24"/>
                <w:lang w:eastAsia="en-GB"/>
              </w:rPr>
            </w:pPr>
            <w:r w:rsidRPr="4EDB9A80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>Adhere to, implement all company policies,</w:t>
            </w:r>
            <w:r w:rsidRPr="4EDB9A80" w:rsidR="127CF88E">
              <w:rPr>
                <w:rFonts w:eastAsia="Times New Roman" w:asciiTheme="majorHAnsi" w:hAnsiTheme="majorHAnsi" w:cstheme="majorBidi"/>
                <w:sz w:val="24"/>
                <w:szCs w:val="24"/>
                <w:lang w:eastAsia="en-GB"/>
              </w:rPr>
              <w:t xml:space="preserve"> and staff requirements.</w:t>
            </w:r>
          </w:p>
          <w:p w:rsidRPr="006222E5" w:rsidR="00A206F3" w:rsidP="4EDB9A80" w:rsidRDefault="127CF88E" w14:paraId="25E62701" w14:textId="7725C0B7">
            <w:pPr>
              <w:pStyle w:val="ListParagraph"/>
              <w:numPr>
                <w:ilvl w:val="0"/>
                <w:numId w:val="26"/>
              </w:numPr>
              <w:rPr>
                <w:rFonts w:eastAsia="Times New Roman" w:asciiTheme="majorHAnsi" w:hAnsiTheme="majorHAnsi" w:cstheme="majorBidi"/>
                <w:b/>
                <w:bCs/>
                <w:sz w:val="24"/>
                <w:szCs w:val="24"/>
                <w:lang w:eastAsia="en-GB"/>
              </w:rPr>
            </w:pPr>
            <w:r w:rsidRPr="4EDB9A80">
              <w:rPr>
                <w:rFonts w:eastAsia="Times New Roman" w:asciiTheme="majorHAnsi" w:hAnsiTheme="majorHAnsi" w:cstheme="majorBidi"/>
                <w:b/>
                <w:bCs/>
                <w:sz w:val="24"/>
                <w:szCs w:val="24"/>
                <w:lang w:eastAsia="en-GB"/>
              </w:rPr>
              <w:t xml:space="preserve">Have fun with the children and make sure their early years are memorable and support them in their journey to </w:t>
            </w:r>
            <w:r w:rsidRPr="4EDB9A80" w:rsidR="6168CB62">
              <w:rPr>
                <w:rFonts w:eastAsia="Times New Roman" w:asciiTheme="majorHAnsi" w:hAnsiTheme="majorHAnsi" w:cstheme="majorBidi"/>
                <w:b/>
                <w:bCs/>
                <w:sz w:val="24"/>
                <w:szCs w:val="24"/>
                <w:lang w:eastAsia="en-GB"/>
              </w:rPr>
              <w:t>school</w:t>
            </w:r>
          </w:p>
        </w:tc>
      </w:tr>
      <w:tr w:rsidRPr="006222E5" w:rsidR="00C243C7" w:rsidTr="4EDB9A80" w14:paraId="2F8373A8" w14:textId="77777777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:rsidRPr="006222E5" w:rsidR="00C243C7" w:rsidRDefault="00C243C7" w14:paraId="52DAD0A7" w14:textId="7F9A3F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3. Qualifications &amp; Skills</w:t>
            </w:r>
          </w:p>
        </w:tc>
      </w:tr>
      <w:tr w:rsidRPr="006222E5" w:rsidR="00C243C7" w:rsidTr="4EDB9A80" w14:paraId="514F26A8" w14:textId="77777777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:rsidRPr="006222E5" w:rsidR="00C243C7" w:rsidRDefault="00C243C7" w14:paraId="60F8B77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:rsidRPr="006222E5" w:rsidR="00C243C7" w:rsidRDefault="00C243C7" w14:paraId="40A33C5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Desirable</w:t>
            </w:r>
          </w:p>
        </w:tc>
      </w:tr>
      <w:tr w:rsidRPr="006222E5" w:rsidR="00C243C7" w:rsidTr="4EDB9A80" w14:paraId="58042B6D" w14:textId="77777777">
        <w:trPr>
          <w:trHeight w:val="1931"/>
        </w:trPr>
        <w:tc>
          <w:tcPr>
            <w:tcW w:w="5228" w:type="dxa"/>
          </w:tcPr>
          <w:p w:rsidRPr="006222E5" w:rsidR="001F4992" w:rsidP="001F4992" w:rsidRDefault="001F4992" w14:paraId="1EB1FE94" w14:textId="6BE77805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</w:rPr>
            </w:pPr>
            <w:r w:rsidRPr="006222E5">
              <w:rPr>
                <w:rFonts w:asciiTheme="majorHAnsi" w:hAnsiTheme="majorHAnsi" w:cstheme="majorHAnsi"/>
              </w:rPr>
              <w:t xml:space="preserve">GCSE or </w:t>
            </w:r>
            <w:r w:rsidRPr="006222E5" w:rsidR="00971207">
              <w:rPr>
                <w:rFonts w:asciiTheme="majorHAnsi" w:hAnsiTheme="majorHAnsi" w:cstheme="majorHAnsi"/>
              </w:rPr>
              <w:t>equivalent English (Grade A*-C/9-4 or equivalent)</w:t>
            </w:r>
          </w:p>
          <w:p w:rsidRPr="006222E5" w:rsidR="00C57380" w:rsidP="001F4992" w:rsidRDefault="00C57380" w14:paraId="29F457DF" w14:textId="0709522D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</w:rPr>
            </w:pPr>
            <w:r w:rsidRPr="006222E5">
              <w:rPr>
                <w:rFonts w:asciiTheme="majorHAnsi" w:hAnsiTheme="majorHAnsi" w:cstheme="majorHAnsi"/>
              </w:rPr>
              <w:t xml:space="preserve">Ability to write record and record </w:t>
            </w:r>
            <w:r w:rsidRPr="006222E5" w:rsidR="00AB3DA0">
              <w:rPr>
                <w:rFonts w:asciiTheme="majorHAnsi" w:hAnsiTheme="majorHAnsi" w:cstheme="majorHAnsi"/>
              </w:rPr>
              <w:t>information</w:t>
            </w:r>
            <w:r w:rsidRPr="006222E5">
              <w:rPr>
                <w:rFonts w:asciiTheme="majorHAnsi" w:hAnsiTheme="majorHAnsi" w:cstheme="majorHAnsi"/>
              </w:rPr>
              <w:t xml:space="preserve"> (observations) </w:t>
            </w:r>
          </w:p>
          <w:p w:rsidRPr="006222E5" w:rsidR="00510B29" w:rsidP="00510B29" w:rsidRDefault="00510B29" w14:paraId="1786E4E7" w14:textId="77777777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</w:rPr>
            </w:pPr>
            <w:r w:rsidRPr="006222E5">
              <w:rPr>
                <w:rFonts w:asciiTheme="majorHAnsi" w:hAnsiTheme="majorHAnsi" w:cstheme="majorHAnsi"/>
              </w:rPr>
              <w:t xml:space="preserve">GCSE or equivalent maths (Grade A*-C/9-4 or equivalent) </w:t>
            </w:r>
          </w:p>
          <w:p w:rsidRPr="006222E5" w:rsidR="00D977D1" w:rsidP="4EDB9A80" w:rsidRDefault="624C08C1" w14:paraId="0231F880" w14:textId="6487B81D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 w:rsidRPr="4EDB9A80">
              <w:rPr>
                <w:rFonts w:asciiTheme="majorHAnsi" w:hAnsiTheme="majorHAnsi" w:cstheme="majorBidi"/>
              </w:rPr>
              <w:t>Level 3 full and relevant qualification</w:t>
            </w:r>
            <w:r w:rsidRPr="4EDB9A80" w:rsidR="11F8C66C">
              <w:rPr>
                <w:rFonts w:asciiTheme="majorHAnsi" w:hAnsiTheme="majorHAnsi" w:cstheme="majorBidi"/>
              </w:rPr>
              <w:t xml:space="preserve"> in childcare/understanding of </w:t>
            </w:r>
            <w:r w:rsidRPr="4EDB9A80">
              <w:rPr>
                <w:rFonts w:asciiTheme="majorHAnsi" w:hAnsiTheme="majorHAnsi" w:cstheme="majorBidi"/>
              </w:rPr>
              <w:t>EYFS or</w:t>
            </w:r>
            <w:r w:rsidRPr="4EDB9A80" w:rsidR="11F8C66C">
              <w:rPr>
                <w:rFonts w:asciiTheme="majorHAnsi" w:hAnsiTheme="majorHAnsi" w:cstheme="majorBidi"/>
              </w:rPr>
              <w:t xml:space="preserve"> </w:t>
            </w:r>
            <w:r w:rsidRPr="4EDB9A80" w:rsidR="59A910E4">
              <w:rPr>
                <w:rFonts w:asciiTheme="majorHAnsi" w:hAnsiTheme="majorHAnsi" w:cstheme="majorBidi"/>
              </w:rPr>
              <w:t>equivalent.</w:t>
            </w:r>
            <w:r w:rsidRPr="4EDB9A80" w:rsidR="11F8C66C">
              <w:rPr>
                <w:rFonts w:asciiTheme="majorHAnsi" w:hAnsiTheme="majorHAnsi" w:cstheme="majorBidi"/>
              </w:rPr>
              <w:t xml:space="preserve"> </w:t>
            </w:r>
          </w:p>
          <w:p w:rsidRPr="006222E5" w:rsidR="00AB3DA0" w:rsidP="4EDB9A80" w:rsidRDefault="2A83B2FC" w14:paraId="3169CBF8" w14:textId="28E4C567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 w:rsidRPr="4EDB9A80">
              <w:rPr>
                <w:rFonts w:asciiTheme="majorHAnsi" w:hAnsiTheme="majorHAnsi" w:cstheme="majorBidi"/>
              </w:rPr>
              <w:t xml:space="preserve">At least 2 </w:t>
            </w:r>
            <w:r w:rsidRPr="4EDB9A80" w:rsidR="27CD7D5F">
              <w:rPr>
                <w:rFonts w:asciiTheme="majorHAnsi" w:hAnsiTheme="majorHAnsi" w:cstheme="majorBidi"/>
              </w:rPr>
              <w:t>years' experience</w:t>
            </w:r>
            <w:r w:rsidRPr="4EDB9A80" w:rsidR="59A910E4">
              <w:rPr>
                <w:rFonts w:asciiTheme="majorHAnsi" w:hAnsiTheme="majorHAnsi" w:cstheme="majorBidi"/>
              </w:rPr>
              <w:t xml:space="preserve"> within an </w:t>
            </w:r>
            <w:r w:rsidRPr="4EDB9A80" w:rsidR="3E4FEE62">
              <w:rPr>
                <w:rFonts w:asciiTheme="majorHAnsi" w:hAnsiTheme="majorHAnsi" w:cstheme="majorBidi"/>
              </w:rPr>
              <w:t>E</w:t>
            </w:r>
            <w:r w:rsidRPr="4EDB9A80" w:rsidR="40D365E0">
              <w:rPr>
                <w:rFonts w:asciiTheme="majorHAnsi" w:hAnsiTheme="majorHAnsi" w:cstheme="majorBidi"/>
              </w:rPr>
              <w:t xml:space="preserve">arly </w:t>
            </w:r>
            <w:r w:rsidRPr="4EDB9A80" w:rsidR="0D299723">
              <w:rPr>
                <w:rFonts w:asciiTheme="majorHAnsi" w:hAnsiTheme="majorHAnsi" w:cstheme="majorBidi"/>
              </w:rPr>
              <w:t>Y</w:t>
            </w:r>
            <w:r w:rsidRPr="4EDB9A80" w:rsidR="40D365E0">
              <w:rPr>
                <w:rFonts w:asciiTheme="majorHAnsi" w:hAnsiTheme="majorHAnsi" w:cstheme="majorBidi"/>
              </w:rPr>
              <w:t>ear’s</w:t>
            </w:r>
            <w:r w:rsidRPr="4EDB9A80" w:rsidR="59A910E4">
              <w:rPr>
                <w:rFonts w:asciiTheme="majorHAnsi" w:hAnsiTheme="majorHAnsi" w:cstheme="majorBidi"/>
              </w:rPr>
              <w:t xml:space="preserve"> setting</w:t>
            </w:r>
          </w:p>
          <w:p w:rsidRPr="006222E5" w:rsidR="008439F9" w:rsidP="4EDB9A80" w:rsidRDefault="1764B135" w14:paraId="24977900" w14:textId="1F138B5F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 w:rsidRPr="4EDB9A80">
              <w:rPr>
                <w:rFonts w:asciiTheme="majorHAnsi" w:hAnsiTheme="majorHAnsi" w:cstheme="majorBidi"/>
              </w:rPr>
              <w:t xml:space="preserve">Knowledge and good understanding of Safeguarding </w:t>
            </w:r>
          </w:p>
          <w:p w:rsidRPr="006222E5" w:rsidR="008439F9" w:rsidP="4EDB9A80" w:rsidRDefault="6097070A" w14:paraId="63C539C8" w14:textId="0687CDF0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 w:rsidRPr="4EDB9A80">
              <w:rPr>
                <w:rFonts w:asciiTheme="majorHAnsi" w:hAnsiTheme="majorHAnsi" w:cstheme="majorBidi"/>
              </w:rPr>
              <w:t>First aid qualification (Grade Pass)</w:t>
            </w:r>
          </w:p>
          <w:p w:rsidRPr="006222E5" w:rsidR="008439F9" w:rsidP="4EDB9A80" w:rsidRDefault="6097070A" w14:paraId="0793CA19" w14:textId="29AEE036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 w:rsidRPr="4EDB9A80">
              <w:rPr>
                <w:rFonts w:asciiTheme="majorHAnsi" w:hAnsiTheme="majorHAnsi" w:cstheme="majorBidi"/>
              </w:rPr>
              <w:t>Level 2/basic understanding of Safeguardin</w:t>
            </w:r>
            <w:r w:rsidRPr="4EDB9A80" w:rsidR="3D334406">
              <w:rPr>
                <w:rFonts w:asciiTheme="majorHAnsi" w:hAnsiTheme="majorHAnsi" w:cstheme="majorBidi"/>
              </w:rPr>
              <w:t>g</w:t>
            </w:r>
          </w:p>
          <w:p w:rsidRPr="006222E5" w:rsidR="008439F9" w:rsidP="4EDB9A80" w:rsidRDefault="008439F9" w14:paraId="648ACC54" w14:textId="5E445343">
            <w:pPr>
              <w:pStyle w:val="Default"/>
              <w:rPr>
                <w:rFonts w:eastAsia="Calibri"/>
                <w:color w:val="000000" w:themeColor="text1"/>
              </w:rPr>
            </w:pPr>
          </w:p>
        </w:tc>
        <w:tc>
          <w:tcPr>
            <w:tcW w:w="5228" w:type="dxa"/>
          </w:tcPr>
          <w:p w:rsidRPr="006222E5" w:rsidR="00E26318" w:rsidP="00971207" w:rsidRDefault="19B1722D" w14:paraId="52AE9315" w14:textId="0B3AAC4A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Food hygiene qualification (Grade Pass) </w:t>
            </w:r>
          </w:p>
          <w:p w:rsidRPr="006222E5" w:rsidR="00D83A7E" w:rsidP="00971207" w:rsidRDefault="10406AC7" w14:paraId="7B0EF58E" w14:textId="2EE92074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Experience of preparing food </w:t>
            </w:r>
            <w:r w:rsidRPr="4EDB9A80" w:rsidR="40D365E0">
              <w:rPr>
                <w:rFonts w:asciiTheme="majorHAnsi" w:hAnsiTheme="majorHAnsi" w:cstheme="majorBidi"/>
                <w:sz w:val="24"/>
                <w:szCs w:val="24"/>
              </w:rPr>
              <w:t>within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Pr="4EDB9A80" w:rsidR="40D365E0">
              <w:rPr>
                <w:rFonts w:asciiTheme="majorHAnsi" w:hAnsiTheme="majorHAnsi" w:cstheme="majorBidi"/>
                <w:sz w:val="24"/>
                <w:szCs w:val="24"/>
              </w:rPr>
              <w:t>an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 early year</w:t>
            </w:r>
            <w:r w:rsidRPr="4EDB9A80" w:rsidR="40D365E0">
              <w:rPr>
                <w:rFonts w:asciiTheme="majorHAnsi" w:hAnsiTheme="majorHAnsi" w:cstheme="majorBidi"/>
                <w:sz w:val="24"/>
                <w:szCs w:val="24"/>
              </w:rPr>
              <w:t>’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>s setting.</w:t>
            </w:r>
          </w:p>
          <w:p w:rsidRPr="006222E5" w:rsidR="00CB3CD8" w:rsidP="00971207" w:rsidRDefault="006D1768" w14:paraId="21BC3B77" w14:textId="77777777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</w:rPr>
            </w:pPr>
            <w:r w:rsidRPr="006222E5">
              <w:rPr>
                <w:rFonts w:asciiTheme="majorHAnsi" w:hAnsiTheme="majorHAnsi" w:cstheme="majorHAnsi"/>
              </w:rPr>
              <w:t xml:space="preserve">Good understanding of the SENCO role </w:t>
            </w:r>
          </w:p>
          <w:p w:rsidRPr="006222E5" w:rsidR="00C57380" w:rsidP="4EDB9A80" w:rsidRDefault="4DE77600" w14:paraId="337517A5" w14:textId="0FF88BA6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 w:rsidRPr="4EDB9A80">
              <w:rPr>
                <w:rFonts w:asciiTheme="majorHAnsi" w:hAnsiTheme="majorHAnsi" w:cstheme="majorBidi"/>
              </w:rPr>
              <w:t xml:space="preserve">Some experience of leading and supporting a team </w:t>
            </w:r>
            <w:r w:rsidRPr="4EDB9A80" w:rsidR="1DDF10CE">
              <w:rPr>
                <w:rFonts w:asciiTheme="majorHAnsi" w:hAnsiTheme="majorHAnsi" w:cstheme="majorBidi"/>
              </w:rPr>
              <w:t xml:space="preserve">or previous room leader or supervisor role </w:t>
            </w:r>
          </w:p>
          <w:p w:rsidR="3FE979A3" w:rsidP="4EDB9A80" w:rsidRDefault="3FE979A3" w14:paraId="23E88282" w14:textId="49DA185B">
            <w:pPr>
              <w:pStyle w:val="Default"/>
              <w:numPr>
                <w:ilvl w:val="0"/>
                <w:numId w:val="25"/>
              </w:numPr>
              <w:rPr>
                <w:rFonts w:eastAsia="Calibri"/>
                <w:color w:val="000000" w:themeColor="text1"/>
              </w:rPr>
            </w:pPr>
            <w:r w:rsidRPr="4EDB9A80">
              <w:rPr>
                <w:rFonts w:eastAsia="Calibri" w:asciiTheme="majorHAnsi" w:hAnsiTheme="majorHAnsi" w:cstheme="majorBidi"/>
                <w:color w:val="000000" w:themeColor="text1"/>
              </w:rPr>
              <w:t xml:space="preserve">Level 3 DSLO Safeguarding qualification </w:t>
            </w:r>
          </w:p>
          <w:p w:rsidR="3FE979A3" w:rsidP="4EDB9A80" w:rsidRDefault="3FE979A3" w14:paraId="769DE843" w14:textId="6E05D7D7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4EDB9A80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Experience of dealing with and resolving Safeguarding situations </w:t>
            </w:r>
          </w:p>
          <w:p w:rsidR="39DBA126" w:rsidP="4EDB9A80" w:rsidRDefault="39DBA126" w14:paraId="0B157910" w14:textId="1580C48A">
            <w:pPr>
              <w:pStyle w:val="Default"/>
              <w:numPr>
                <w:ilvl w:val="0"/>
                <w:numId w:val="25"/>
              </w:numPr>
              <w:rPr>
                <w:rFonts w:eastAsia="Calibri"/>
                <w:color w:val="000000" w:themeColor="text1"/>
              </w:rPr>
            </w:pPr>
            <w:r w:rsidRPr="4EDB9A80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Leadership or Management qualification </w:t>
            </w:r>
          </w:p>
          <w:p w:rsidRPr="006222E5" w:rsidR="00C57380" w:rsidP="00362A68" w:rsidRDefault="00C57380" w14:paraId="3BCD8F6D" w14:textId="1E515AEE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Pr="006222E5" w:rsidR="00C243C7" w:rsidTr="4EDB9A80" w14:paraId="312F895F" w14:textId="77777777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:rsidRPr="006222E5" w:rsidR="00C243C7" w:rsidRDefault="00C243C7" w14:paraId="050BCFCC" w14:textId="0CD0A9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4. Personal Qualities and Other</w:t>
            </w:r>
          </w:p>
        </w:tc>
      </w:tr>
      <w:tr w:rsidRPr="006222E5" w:rsidR="00C243C7" w:rsidTr="4EDB9A80" w14:paraId="284B4AEB" w14:textId="77777777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:rsidRPr="006222E5" w:rsidR="00C243C7" w:rsidRDefault="00C243C7" w14:paraId="30B7F3F3" w14:textId="0E6BD3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:rsidRPr="006222E5" w:rsidR="00C243C7" w:rsidRDefault="00C243C7" w14:paraId="1C168DD1" w14:textId="3E149A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Desirable</w:t>
            </w:r>
          </w:p>
        </w:tc>
      </w:tr>
      <w:tr w:rsidRPr="006222E5" w:rsidR="00C243C7" w:rsidTr="4EDB9A80" w14:paraId="389003BD" w14:textId="77777777">
        <w:trPr>
          <w:trHeight w:val="70"/>
        </w:trPr>
        <w:tc>
          <w:tcPr>
            <w:tcW w:w="5228" w:type="dxa"/>
          </w:tcPr>
          <w:p w:rsidRPr="006222E5" w:rsidR="00734885" w:rsidP="004578F6" w:rsidRDefault="757192D3" w14:paraId="5D218B9D" w14:textId="509DF42A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  <w:t xml:space="preserve">A </w:t>
            </w:r>
            <w:r w:rsidRPr="4EDB9A80" w:rsidR="5EF67B52"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  <w:t xml:space="preserve">patient, </w:t>
            </w:r>
            <w:r w:rsidRPr="4EDB9A80"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  <w:t xml:space="preserve">friendly approachable character </w:t>
            </w:r>
          </w:p>
          <w:p w:rsidR="18EB480E" w:rsidP="4EDB9A80" w:rsidRDefault="18EB480E" w14:paraId="714E0475" w14:textId="21316755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  <w:t>Confidence dealing with professionals and parent/</w:t>
            </w:r>
            <w:proofErr w:type="gramStart"/>
            <w:r w:rsidRPr="4EDB9A80"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  <w:t>carers</w:t>
            </w:r>
            <w:proofErr w:type="gramEnd"/>
            <w:r w:rsidRPr="4EDB9A80"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="18EB480E" w:rsidP="4EDB9A80" w:rsidRDefault="18EB480E" w14:paraId="29C716D3" w14:textId="161A569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  <w:t xml:space="preserve">Ability to resolve and calm a confrontational </w:t>
            </w:r>
            <w:proofErr w:type="gramStart"/>
            <w:r w:rsidRPr="4EDB9A80"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  <w:t>situation</w:t>
            </w:r>
            <w:proofErr w:type="gramEnd"/>
            <w:r w:rsidRPr="4EDB9A80"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Pr="006222E5" w:rsidR="00C57380" w:rsidP="00C57380" w:rsidRDefault="5EF67B52" w14:paraId="7101C65B" w14:textId="0B58C591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>Resilient</w:t>
            </w:r>
            <w:r w:rsidRPr="4EDB9A80" w:rsidR="13B694AA">
              <w:rPr>
                <w:rFonts w:asciiTheme="majorHAnsi" w:hAnsiTheme="majorHAnsi" w:cstheme="majorBidi"/>
                <w:sz w:val="24"/>
                <w:szCs w:val="24"/>
              </w:rPr>
              <w:t xml:space="preserve">, kind 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and caring with an empathetic approach towards staff and </w:t>
            </w:r>
            <w:r w:rsidRPr="4EDB9A80" w:rsidR="59A910E4">
              <w:rPr>
                <w:rFonts w:asciiTheme="majorHAnsi" w:hAnsiTheme="majorHAnsi" w:cstheme="majorBidi"/>
                <w:sz w:val="24"/>
                <w:szCs w:val="24"/>
              </w:rPr>
              <w:t>children.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</w:p>
          <w:p w:rsidRPr="006222E5" w:rsidR="00C57380" w:rsidP="00C57380" w:rsidRDefault="5EF67B52" w14:paraId="6E1FEAF7" w14:textId="750B79F6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A willingness to work as part of a team with good communication </w:t>
            </w:r>
            <w:r w:rsidRPr="4EDB9A80" w:rsidR="1764B135">
              <w:rPr>
                <w:rFonts w:asciiTheme="majorHAnsi" w:hAnsiTheme="majorHAnsi" w:cstheme="majorBidi"/>
                <w:sz w:val="24"/>
                <w:szCs w:val="24"/>
              </w:rPr>
              <w:t>skills.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</w:p>
          <w:p w:rsidRPr="006222E5" w:rsidR="00C57380" w:rsidP="00C57380" w:rsidRDefault="5EF67B52" w14:paraId="381D6BF6" w14:textId="1B8EACE1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Be able to communicate effectively with children and eager to </w:t>
            </w:r>
            <w:r w:rsidRPr="4EDB9A80" w:rsidR="1764B135">
              <w:rPr>
                <w:rFonts w:asciiTheme="majorHAnsi" w:hAnsiTheme="majorHAnsi" w:cstheme="majorBidi"/>
                <w:sz w:val="24"/>
                <w:szCs w:val="24"/>
              </w:rPr>
              <w:t>learn.</w:t>
            </w: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</w:p>
          <w:p w:rsidRPr="006222E5" w:rsidR="00C57380" w:rsidP="00C57380" w:rsidRDefault="5EF67B52" w14:paraId="19F42C4A" w14:textId="624BF80B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  <w:t xml:space="preserve">Uses own </w:t>
            </w:r>
            <w:r w:rsidRPr="4EDB9A80" w:rsidR="1764B135"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  <w:t>initiative.</w:t>
            </w:r>
            <w:r w:rsidRPr="4EDB9A80"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Pr="006222E5" w:rsidR="003615AC" w:rsidP="00C57380" w:rsidRDefault="0B578AF0" w14:paraId="541D0B5D" w14:textId="6A3D673E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  <w:t xml:space="preserve">Motivated and passionate </w:t>
            </w:r>
            <w:r w:rsidRPr="4EDB9A80" w:rsidR="571B9CC0"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  <w:t xml:space="preserve">about quality childcare </w:t>
            </w:r>
          </w:p>
          <w:p w:rsidRPr="006222E5" w:rsidR="00734885" w:rsidP="4EDB9A80" w:rsidRDefault="485B7240" w14:paraId="52133D79" w14:textId="3BBC0545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>Excellent organisational skills and ability to meet deadlines.</w:t>
            </w:r>
          </w:p>
        </w:tc>
        <w:tc>
          <w:tcPr>
            <w:tcW w:w="5228" w:type="dxa"/>
          </w:tcPr>
          <w:p w:rsidRPr="006222E5" w:rsidR="00C243C7" w:rsidP="4EDB9A80" w:rsidRDefault="00C243C7" w14:paraId="72702E40" w14:textId="1D9AD030">
            <w:pPr>
              <w:widowControl w:val="0"/>
              <w:suppressAutoHyphens/>
              <w:autoSpaceDE w:val="0"/>
              <w:autoSpaceDN w:val="0"/>
              <w:spacing w:before="100" w:beforeAutospacing="1" w:after="54"/>
              <w:rPr>
                <w:rFonts w:asciiTheme="majorHAnsi" w:hAnsiTheme="majorHAnsi" w:cstheme="majorBidi"/>
                <w:sz w:val="24"/>
                <w:szCs w:val="24"/>
              </w:rPr>
            </w:pPr>
          </w:p>
          <w:p w:rsidRPr="006222E5" w:rsidR="00C57380" w:rsidP="00734885" w:rsidRDefault="5EF67B52" w14:paraId="7DEC1355" w14:textId="6DB8B7E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autoSpaceDE w:val="0"/>
              <w:autoSpaceDN w:val="0"/>
              <w:spacing w:before="100" w:beforeAutospacing="1" w:after="54"/>
              <w:rPr>
                <w:rFonts w:asciiTheme="majorHAnsi" w:hAnsiTheme="majorHAnsi" w:cstheme="majorHAnsi"/>
                <w:sz w:val="24"/>
                <w:szCs w:val="24"/>
              </w:rPr>
            </w:pPr>
            <w:r w:rsidRPr="4EDB9A80">
              <w:rPr>
                <w:rFonts w:asciiTheme="majorHAnsi" w:hAnsiTheme="majorHAnsi" w:cstheme="majorBidi"/>
                <w:sz w:val="24"/>
                <w:szCs w:val="24"/>
              </w:rPr>
              <w:t xml:space="preserve">Creativity </w:t>
            </w:r>
            <w:r w:rsidRPr="4EDB9A80" w:rsidR="40D365E0">
              <w:rPr>
                <w:rFonts w:asciiTheme="majorHAnsi" w:hAnsiTheme="majorHAnsi" w:cstheme="majorBidi"/>
                <w:sz w:val="24"/>
                <w:szCs w:val="24"/>
              </w:rPr>
              <w:t>and specialism within the areas of learning / educational programmes.</w:t>
            </w:r>
          </w:p>
          <w:p w:rsidRPr="006222E5" w:rsidR="009B3862" w:rsidP="006222E5" w:rsidRDefault="009B3862" w14:paraId="66E24424" w14:textId="65464297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before="100" w:beforeAutospacing="1" w:after="5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222E5" w:rsidR="00C57380" w:rsidP="00C57380" w:rsidRDefault="00C57380" w14:paraId="35B303EC" w14:textId="4839DA5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before="100" w:beforeAutospacing="1" w:after="5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222E5" w:rsidR="00C57380" w:rsidP="00C57380" w:rsidRDefault="00C57380" w14:paraId="358B4769" w14:textId="44F392AC">
            <w:pPr>
              <w:pStyle w:val="Default"/>
              <w:rPr>
                <w:rFonts w:asciiTheme="majorHAnsi" w:hAnsiTheme="majorHAnsi" w:cstheme="majorHAnsi"/>
              </w:rPr>
            </w:pPr>
          </w:p>
          <w:p w:rsidRPr="006222E5" w:rsidR="00734885" w:rsidP="00C57380" w:rsidRDefault="00734885" w14:paraId="472A3069" w14:textId="4E2D046F">
            <w:pPr>
              <w:tabs>
                <w:tab w:val="left" w:pos="-14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C243C7" w:rsidR="007A410C" w:rsidP="00C243C7" w:rsidRDefault="007A410C" w14:paraId="68E89F58" w14:textId="301000CC"/>
    <w:sectPr w:rsidRPr="00C243C7" w:rsidR="007A410C" w:rsidSect="008449DB"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5E4D" w:rsidP="00C243C7" w:rsidRDefault="00585E4D" w14:paraId="6008D9A8" w14:textId="77777777">
      <w:pPr>
        <w:spacing w:after="0" w:line="240" w:lineRule="auto"/>
      </w:pPr>
      <w:r>
        <w:separator/>
      </w:r>
    </w:p>
  </w:endnote>
  <w:endnote w:type="continuationSeparator" w:id="0">
    <w:p w:rsidR="00585E4D" w:rsidP="00C243C7" w:rsidRDefault="00585E4D" w14:paraId="781191BE" w14:textId="77777777">
      <w:pPr>
        <w:spacing w:after="0" w:line="240" w:lineRule="auto"/>
      </w:pPr>
      <w:r>
        <w:continuationSeparator/>
      </w:r>
    </w:p>
  </w:endnote>
  <w:endnote w:type="continuationNotice" w:id="1">
    <w:p w:rsidR="00585E4D" w:rsidRDefault="00585E4D" w14:paraId="0D2B19E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827AC" w:rsidR="00C243C7" w:rsidRDefault="00C243C7" w14:paraId="4B21EE4A" w14:textId="082C5A0D">
    <w:pPr>
      <w:pStyle w:val="Footer"/>
      <w:rPr>
        <w:sz w:val="16"/>
        <w:szCs w:val="16"/>
      </w:rPr>
    </w:pPr>
    <w:r w:rsidRPr="00E827AC">
      <w:rPr>
        <w:sz w:val="16"/>
        <w:szCs w:val="16"/>
      </w:rPr>
      <w:t>QM/HR/Recruitment/</w:t>
    </w:r>
    <w:r w:rsidRPr="00E827AC" w:rsidR="00E827AC">
      <w:rPr>
        <w:sz w:val="16"/>
        <w:szCs w:val="16"/>
      </w:rPr>
      <w:t>JD &amp; PS</w:t>
    </w:r>
    <w:r w:rsidRPr="00E827AC">
      <w:rPr>
        <w:sz w:val="16"/>
        <w:szCs w:val="16"/>
      </w:rPr>
      <w:t xml:space="preserve"> </w:t>
    </w:r>
    <w:r w:rsidR="00133D08">
      <w:rPr>
        <w:sz w:val="16"/>
        <w:szCs w:val="16"/>
      </w:rPr>
      <w:t>Proforma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5E4D" w:rsidP="00C243C7" w:rsidRDefault="00585E4D" w14:paraId="7F99E03B" w14:textId="77777777">
      <w:pPr>
        <w:spacing w:after="0" w:line="240" w:lineRule="auto"/>
      </w:pPr>
      <w:r>
        <w:separator/>
      </w:r>
    </w:p>
  </w:footnote>
  <w:footnote w:type="continuationSeparator" w:id="0">
    <w:p w:rsidR="00585E4D" w:rsidP="00C243C7" w:rsidRDefault="00585E4D" w14:paraId="18C22A50" w14:textId="77777777">
      <w:pPr>
        <w:spacing w:after="0" w:line="240" w:lineRule="auto"/>
      </w:pPr>
      <w:r>
        <w:continuationSeparator/>
      </w:r>
    </w:p>
  </w:footnote>
  <w:footnote w:type="continuationNotice" w:id="1">
    <w:p w:rsidR="00585E4D" w:rsidRDefault="00585E4D" w14:paraId="404EE00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001"/>
    <w:multiLevelType w:val="hybridMultilevel"/>
    <w:tmpl w:val="A8880C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025781"/>
    <w:multiLevelType w:val="multilevel"/>
    <w:tmpl w:val="70A2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76F2436"/>
    <w:multiLevelType w:val="hybridMultilevel"/>
    <w:tmpl w:val="0532A3AA"/>
    <w:lvl w:ilvl="0" w:tplc="C91CD88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D568DB"/>
    <w:multiLevelType w:val="multilevel"/>
    <w:tmpl w:val="B1AA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A7A6E7F"/>
    <w:multiLevelType w:val="multilevel"/>
    <w:tmpl w:val="B06C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BB6466E"/>
    <w:multiLevelType w:val="hybridMultilevel"/>
    <w:tmpl w:val="7660D5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304ECB"/>
    <w:multiLevelType w:val="hybridMultilevel"/>
    <w:tmpl w:val="1B947D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7D7FB9"/>
    <w:multiLevelType w:val="hybridMultilevel"/>
    <w:tmpl w:val="5F6871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177A92"/>
    <w:multiLevelType w:val="multilevel"/>
    <w:tmpl w:val="59BC1790"/>
    <w:lvl w:ilvl="0">
      <w:start w:val="1"/>
      <w:numFmt w:val="decimal"/>
      <w:lvlText w:val="%1.0"/>
      <w:lvlJc w:val="left"/>
      <w:pPr>
        <w:ind w:left="727" w:hanging="58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7" w:hanging="585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9" w15:restartNumberingAfterBreak="0">
    <w:nsid w:val="330D4270"/>
    <w:multiLevelType w:val="multilevel"/>
    <w:tmpl w:val="25FA4A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E477C3B"/>
    <w:multiLevelType w:val="hybridMultilevel"/>
    <w:tmpl w:val="B4E40E5E"/>
    <w:lvl w:ilvl="0" w:tplc="D37A66A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612899"/>
    <w:multiLevelType w:val="multilevel"/>
    <w:tmpl w:val="5B6C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B000496"/>
    <w:multiLevelType w:val="hybridMultilevel"/>
    <w:tmpl w:val="9796E8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4B34B3"/>
    <w:multiLevelType w:val="multilevel"/>
    <w:tmpl w:val="0B68EF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4FD42DD"/>
    <w:multiLevelType w:val="multilevel"/>
    <w:tmpl w:val="99A8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B54734E"/>
    <w:multiLevelType w:val="multilevel"/>
    <w:tmpl w:val="7E3432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5DCD4D7A"/>
    <w:multiLevelType w:val="hybridMultilevel"/>
    <w:tmpl w:val="0D3E894E"/>
    <w:lvl w:ilvl="0" w:tplc="FFFFFFFF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  <w:w w:val="100"/>
        <w:sz w:val="24"/>
        <w:szCs w:val="24"/>
        <w:lang w:val="en-GB" w:eastAsia="en-GB" w:bidi="en-GB"/>
      </w:rPr>
    </w:lvl>
    <w:lvl w:ilvl="1" w:tplc="784EB618">
      <w:numFmt w:val="bullet"/>
      <w:lvlText w:val="•"/>
      <w:lvlJc w:val="left"/>
      <w:pPr>
        <w:ind w:left="1710" w:hanging="360"/>
      </w:pPr>
      <w:rPr>
        <w:rFonts w:hint="default"/>
        <w:lang w:val="en-GB" w:eastAsia="en-GB" w:bidi="en-GB"/>
      </w:rPr>
    </w:lvl>
    <w:lvl w:ilvl="2" w:tplc="31BC3E82">
      <w:numFmt w:val="bullet"/>
      <w:lvlText w:val="•"/>
      <w:lvlJc w:val="left"/>
      <w:pPr>
        <w:ind w:left="2601" w:hanging="360"/>
      </w:pPr>
      <w:rPr>
        <w:rFonts w:hint="default"/>
        <w:lang w:val="en-GB" w:eastAsia="en-GB" w:bidi="en-GB"/>
      </w:rPr>
    </w:lvl>
    <w:lvl w:ilvl="3" w:tplc="5F162CDE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  <w:lvl w:ilvl="4" w:tplc="CD468C5E">
      <w:numFmt w:val="bullet"/>
      <w:lvlText w:val="•"/>
      <w:lvlJc w:val="left"/>
      <w:pPr>
        <w:ind w:left="4382" w:hanging="360"/>
      </w:pPr>
      <w:rPr>
        <w:rFonts w:hint="default"/>
        <w:lang w:val="en-GB" w:eastAsia="en-GB" w:bidi="en-GB"/>
      </w:rPr>
    </w:lvl>
    <w:lvl w:ilvl="5" w:tplc="664CE5A6">
      <w:numFmt w:val="bullet"/>
      <w:lvlText w:val="•"/>
      <w:lvlJc w:val="left"/>
      <w:pPr>
        <w:ind w:left="5273" w:hanging="360"/>
      </w:pPr>
      <w:rPr>
        <w:rFonts w:hint="default"/>
        <w:lang w:val="en-GB" w:eastAsia="en-GB" w:bidi="en-GB"/>
      </w:rPr>
    </w:lvl>
    <w:lvl w:ilvl="6" w:tplc="D67295D6">
      <w:numFmt w:val="bullet"/>
      <w:lvlText w:val="•"/>
      <w:lvlJc w:val="left"/>
      <w:pPr>
        <w:ind w:left="6163" w:hanging="360"/>
      </w:pPr>
      <w:rPr>
        <w:rFonts w:hint="default"/>
        <w:lang w:val="en-GB" w:eastAsia="en-GB" w:bidi="en-GB"/>
      </w:rPr>
    </w:lvl>
    <w:lvl w:ilvl="7" w:tplc="D8B653B4">
      <w:numFmt w:val="bullet"/>
      <w:lvlText w:val="•"/>
      <w:lvlJc w:val="left"/>
      <w:pPr>
        <w:ind w:left="7054" w:hanging="360"/>
      </w:pPr>
      <w:rPr>
        <w:rFonts w:hint="default"/>
        <w:lang w:val="en-GB" w:eastAsia="en-GB" w:bidi="en-GB"/>
      </w:rPr>
    </w:lvl>
    <w:lvl w:ilvl="8" w:tplc="B19E9600">
      <w:numFmt w:val="bullet"/>
      <w:lvlText w:val="•"/>
      <w:lvlJc w:val="left"/>
      <w:pPr>
        <w:ind w:left="7945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611702ED"/>
    <w:multiLevelType w:val="hybridMultilevel"/>
    <w:tmpl w:val="1E6C65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891260"/>
    <w:multiLevelType w:val="hybridMultilevel"/>
    <w:tmpl w:val="64A8E95C"/>
    <w:lvl w:ilvl="0" w:tplc="D37A66A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853A94"/>
    <w:multiLevelType w:val="hybridMultilevel"/>
    <w:tmpl w:val="07246FA0"/>
    <w:lvl w:ilvl="0" w:tplc="D37A66A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B032D57"/>
    <w:multiLevelType w:val="hybridMultilevel"/>
    <w:tmpl w:val="194A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017F0"/>
    <w:multiLevelType w:val="hybridMultilevel"/>
    <w:tmpl w:val="0DD29768"/>
    <w:lvl w:ilvl="0" w:tplc="D37A66A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FFE4587"/>
    <w:multiLevelType w:val="hybridMultilevel"/>
    <w:tmpl w:val="D4E2755E"/>
    <w:lvl w:ilvl="0" w:tplc="F400472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211598D"/>
    <w:multiLevelType w:val="hybridMultilevel"/>
    <w:tmpl w:val="A03462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234007D"/>
    <w:multiLevelType w:val="hybridMultilevel"/>
    <w:tmpl w:val="D5D25D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2723D6E"/>
    <w:multiLevelType w:val="hybridMultilevel"/>
    <w:tmpl w:val="D3F2A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D7AA0"/>
    <w:multiLevelType w:val="multilevel"/>
    <w:tmpl w:val="491053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79FA367F"/>
    <w:multiLevelType w:val="multilevel"/>
    <w:tmpl w:val="AC7A60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805469435">
    <w:abstractNumId w:val="20"/>
  </w:num>
  <w:num w:numId="2" w16cid:durableId="1590769891">
    <w:abstractNumId w:val="25"/>
  </w:num>
  <w:num w:numId="3" w16cid:durableId="1513449901">
    <w:abstractNumId w:val="16"/>
  </w:num>
  <w:num w:numId="4" w16cid:durableId="1267884626">
    <w:abstractNumId w:val="27"/>
  </w:num>
  <w:num w:numId="5" w16cid:durableId="741026615">
    <w:abstractNumId w:val="15"/>
  </w:num>
  <w:num w:numId="6" w16cid:durableId="747192802">
    <w:abstractNumId w:val="13"/>
  </w:num>
  <w:num w:numId="7" w16cid:durableId="887760643">
    <w:abstractNumId w:val="26"/>
  </w:num>
  <w:num w:numId="8" w16cid:durableId="298998891">
    <w:abstractNumId w:val="9"/>
  </w:num>
  <w:num w:numId="9" w16cid:durableId="1796867876">
    <w:abstractNumId w:val="5"/>
  </w:num>
  <w:num w:numId="10" w16cid:durableId="272248237">
    <w:abstractNumId w:val="8"/>
  </w:num>
  <w:num w:numId="11" w16cid:durableId="1561555489">
    <w:abstractNumId w:val="23"/>
  </w:num>
  <w:num w:numId="12" w16cid:durableId="1101493018">
    <w:abstractNumId w:val="19"/>
  </w:num>
  <w:num w:numId="13" w16cid:durableId="1743062790">
    <w:abstractNumId w:val="22"/>
  </w:num>
  <w:num w:numId="14" w16cid:durableId="1794013251">
    <w:abstractNumId w:val="21"/>
  </w:num>
  <w:num w:numId="15" w16cid:durableId="1098599697">
    <w:abstractNumId w:val="18"/>
  </w:num>
  <w:num w:numId="16" w16cid:durableId="1335457901">
    <w:abstractNumId w:val="1"/>
  </w:num>
  <w:num w:numId="17" w16cid:durableId="1765110389">
    <w:abstractNumId w:val="4"/>
  </w:num>
  <w:num w:numId="18" w16cid:durableId="1018120505">
    <w:abstractNumId w:val="6"/>
  </w:num>
  <w:num w:numId="19" w16cid:durableId="1699238202">
    <w:abstractNumId w:val="14"/>
  </w:num>
  <w:num w:numId="20" w16cid:durableId="477841617">
    <w:abstractNumId w:val="0"/>
  </w:num>
  <w:num w:numId="21" w16cid:durableId="1055350347">
    <w:abstractNumId w:val="10"/>
  </w:num>
  <w:num w:numId="22" w16cid:durableId="529956503">
    <w:abstractNumId w:val="2"/>
  </w:num>
  <w:num w:numId="23" w16cid:durableId="2060475604">
    <w:abstractNumId w:val="24"/>
  </w:num>
  <w:num w:numId="24" w16cid:durableId="590315326">
    <w:abstractNumId w:val="7"/>
  </w:num>
  <w:num w:numId="25" w16cid:durableId="127012164">
    <w:abstractNumId w:val="12"/>
  </w:num>
  <w:num w:numId="26" w16cid:durableId="1832061951">
    <w:abstractNumId w:val="17"/>
  </w:num>
  <w:num w:numId="27" w16cid:durableId="237789409">
    <w:abstractNumId w:val="3"/>
  </w:num>
  <w:num w:numId="28" w16cid:durableId="129133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DB"/>
    <w:rsid w:val="0000193A"/>
    <w:rsid w:val="0003207A"/>
    <w:rsid w:val="00041A77"/>
    <w:rsid w:val="00055193"/>
    <w:rsid w:val="00096808"/>
    <w:rsid w:val="000A52C3"/>
    <w:rsid w:val="000C1825"/>
    <w:rsid w:val="000C1F85"/>
    <w:rsid w:val="000C5A45"/>
    <w:rsid w:val="000C77AA"/>
    <w:rsid w:val="000D5061"/>
    <w:rsid w:val="000E5641"/>
    <w:rsid w:val="00101D94"/>
    <w:rsid w:val="0012457A"/>
    <w:rsid w:val="001314EF"/>
    <w:rsid w:val="00133D08"/>
    <w:rsid w:val="00152742"/>
    <w:rsid w:val="00166CE9"/>
    <w:rsid w:val="001C148F"/>
    <w:rsid w:val="001D06D8"/>
    <w:rsid w:val="001E0302"/>
    <w:rsid w:val="001E2516"/>
    <w:rsid w:val="001E33CD"/>
    <w:rsid w:val="001E4913"/>
    <w:rsid w:val="001F4992"/>
    <w:rsid w:val="00202D3A"/>
    <w:rsid w:val="00205273"/>
    <w:rsid w:val="00216C05"/>
    <w:rsid w:val="00220137"/>
    <w:rsid w:val="0022373F"/>
    <w:rsid w:val="0024396A"/>
    <w:rsid w:val="00244725"/>
    <w:rsid w:val="0024611D"/>
    <w:rsid w:val="00255AD0"/>
    <w:rsid w:val="002661E4"/>
    <w:rsid w:val="00287910"/>
    <w:rsid w:val="002C5253"/>
    <w:rsid w:val="00306EF3"/>
    <w:rsid w:val="003248B4"/>
    <w:rsid w:val="003615AC"/>
    <w:rsid w:val="00362A68"/>
    <w:rsid w:val="0037158D"/>
    <w:rsid w:val="00372222"/>
    <w:rsid w:val="00377E86"/>
    <w:rsid w:val="0039100A"/>
    <w:rsid w:val="003A0491"/>
    <w:rsid w:val="003A2AC4"/>
    <w:rsid w:val="003C32D1"/>
    <w:rsid w:val="003D07A4"/>
    <w:rsid w:val="003F6F04"/>
    <w:rsid w:val="0041218A"/>
    <w:rsid w:val="004353A3"/>
    <w:rsid w:val="00452B5F"/>
    <w:rsid w:val="0045504C"/>
    <w:rsid w:val="004578F6"/>
    <w:rsid w:val="00471026"/>
    <w:rsid w:val="00491312"/>
    <w:rsid w:val="00495559"/>
    <w:rsid w:val="004B4443"/>
    <w:rsid w:val="004D22FA"/>
    <w:rsid w:val="004E68C6"/>
    <w:rsid w:val="004E6DE8"/>
    <w:rsid w:val="004E7F30"/>
    <w:rsid w:val="00510B29"/>
    <w:rsid w:val="00572FCF"/>
    <w:rsid w:val="00585E4D"/>
    <w:rsid w:val="005C4B13"/>
    <w:rsid w:val="005C73AF"/>
    <w:rsid w:val="005D5C55"/>
    <w:rsid w:val="005E6CA9"/>
    <w:rsid w:val="005F1B52"/>
    <w:rsid w:val="005F6CA7"/>
    <w:rsid w:val="006012F9"/>
    <w:rsid w:val="0061756D"/>
    <w:rsid w:val="00620EFD"/>
    <w:rsid w:val="006222E5"/>
    <w:rsid w:val="00632832"/>
    <w:rsid w:val="006435EB"/>
    <w:rsid w:val="00652F1D"/>
    <w:rsid w:val="00657800"/>
    <w:rsid w:val="00686B6B"/>
    <w:rsid w:val="00687B0B"/>
    <w:rsid w:val="006908CA"/>
    <w:rsid w:val="006D1768"/>
    <w:rsid w:val="006E6219"/>
    <w:rsid w:val="006E7BDB"/>
    <w:rsid w:val="006F09B9"/>
    <w:rsid w:val="00710C75"/>
    <w:rsid w:val="00734885"/>
    <w:rsid w:val="007475FA"/>
    <w:rsid w:val="00760FB6"/>
    <w:rsid w:val="00776B1D"/>
    <w:rsid w:val="00790D8C"/>
    <w:rsid w:val="007A410C"/>
    <w:rsid w:val="007B50D8"/>
    <w:rsid w:val="007F5565"/>
    <w:rsid w:val="0080506E"/>
    <w:rsid w:val="00835BCE"/>
    <w:rsid w:val="008422AF"/>
    <w:rsid w:val="008439F9"/>
    <w:rsid w:val="00843D51"/>
    <w:rsid w:val="008449DB"/>
    <w:rsid w:val="00847495"/>
    <w:rsid w:val="00881832"/>
    <w:rsid w:val="008822E9"/>
    <w:rsid w:val="00882E24"/>
    <w:rsid w:val="008A0E14"/>
    <w:rsid w:val="008D4957"/>
    <w:rsid w:val="008E5243"/>
    <w:rsid w:val="00902B2D"/>
    <w:rsid w:val="00962976"/>
    <w:rsid w:val="009650FA"/>
    <w:rsid w:val="00971207"/>
    <w:rsid w:val="00973106"/>
    <w:rsid w:val="00974F37"/>
    <w:rsid w:val="00982D58"/>
    <w:rsid w:val="00990711"/>
    <w:rsid w:val="009915D3"/>
    <w:rsid w:val="009956C5"/>
    <w:rsid w:val="009B3862"/>
    <w:rsid w:val="009C0344"/>
    <w:rsid w:val="009D351F"/>
    <w:rsid w:val="00A206F3"/>
    <w:rsid w:val="00A436C9"/>
    <w:rsid w:val="00A76F5B"/>
    <w:rsid w:val="00A83C4D"/>
    <w:rsid w:val="00A90300"/>
    <w:rsid w:val="00AB3DA0"/>
    <w:rsid w:val="00AB6D60"/>
    <w:rsid w:val="00AC574F"/>
    <w:rsid w:val="00AC58C5"/>
    <w:rsid w:val="00AF546F"/>
    <w:rsid w:val="00B036DD"/>
    <w:rsid w:val="00B117EE"/>
    <w:rsid w:val="00B71B5A"/>
    <w:rsid w:val="00B90A16"/>
    <w:rsid w:val="00BA2F37"/>
    <w:rsid w:val="00BA32FA"/>
    <w:rsid w:val="00BE2DEC"/>
    <w:rsid w:val="00C111DE"/>
    <w:rsid w:val="00C17DA0"/>
    <w:rsid w:val="00C243C7"/>
    <w:rsid w:val="00C27DEB"/>
    <w:rsid w:val="00C57380"/>
    <w:rsid w:val="00C82FD1"/>
    <w:rsid w:val="00CB3CD8"/>
    <w:rsid w:val="00CD3861"/>
    <w:rsid w:val="00CF3386"/>
    <w:rsid w:val="00CF58CF"/>
    <w:rsid w:val="00D24045"/>
    <w:rsid w:val="00D37462"/>
    <w:rsid w:val="00D37536"/>
    <w:rsid w:val="00D46757"/>
    <w:rsid w:val="00D647C1"/>
    <w:rsid w:val="00D666CD"/>
    <w:rsid w:val="00D83A7E"/>
    <w:rsid w:val="00D9201B"/>
    <w:rsid w:val="00D977D1"/>
    <w:rsid w:val="00DD5BE8"/>
    <w:rsid w:val="00DE0289"/>
    <w:rsid w:val="00E00299"/>
    <w:rsid w:val="00E05015"/>
    <w:rsid w:val="00E069D1"/>
    <w:rsid w:val="00E1667F"/>
    <w:rsid w:val="00E238DD"/>
    <w:rsid w:val="00E26318"/>
    <w:rsid w:val="00E565FC"/>
    <w:rsid w:val="00E827AC"/>
    <w:rsid w:val="00EA3D67"/>
    <w:rsid w:val="00EB0EC8"/>
    <w:rsid w:val="00EB16D9"/>
    <w:rsid w:val="00EC07D6"/>
    <w:rsid w:val="00EC237E"/>
    <w:rsid w:val="00EE5D19"/>
    <w:rsid w:val="00F026E2"/>
    <w:rsid w:val="00F11490"/>
    <w:rsid w:val="00F22F2D"/>
    <w:rsid w:val="00F37E34"/>
    <w:rsid w:val="00F66B54"/>
    <w:rsid w:val="00F717E4"/>
    <w:rsid w:val="00FC2733"/>
    <w:rsid w:val="00FF0A05"/>
    <w:rsid w:val="010F7C21"/>
    <w:rsid w:val="019ED16C"/>
    <w:rsid w:val="026F6A58"/>
    <w:rsid w:val="033AA1CD"/>
    <w:rsid w:val="0672428F"/>
    <w:rsid w:val="0893CB1B"/>
    <w:rsid w:val="08DA1D57"/>
    <w:rsid w:val="0951D977"/>
    <w:rsid w:val="0B578AF0"/>
    <w:rsid w:val="0B6FC7EB"/>
    <w:rsid w:val="0D299723"/>
    <w:rsid w:val="0F70A72D"/>
    <w:rsid w:val="10406AC7"/>
    <w:rsid w:val="1050B51F"/>
    <w:rsid w:val="11F8C66C"/>
    <w:rsid w:val="121FCD19"/>
    <w:rsid w:val="127CF88E"/>
    <w:rsid w:val="139090EC"/>
    <w:rsid w:val="13B694AA"/>
    <w:rsid w:val="1402516E"/>
    <w:rsid w:val="14868390"/>
    <w:rsid w:val="158C9B03"/>
    <w:rsid w:val="1678AB4C"/>
    <w:rsid w:val="1764B135"/>
    <w:rsid w:val="17B2B235"/>
    <w:rsid w:val="18172B10"/>
    <w:rsid w:val="18EB480E"/>
    <w:rsid w:val="19B1722D"/>
    <w:rsid w:val="19CF8102"/>
    <w:rsid w:val="1BACEAC2"/>
    <w:rsid w:val="1CE66D06"/>
    <w:rsid w:val="1DDF10CE"/>
    <w:rsid w:val="23C882DD"/>
    <w:rsid w:val="25FC32F0"/>
    <w:rsid w:val="27726BAC"/>
    <w:rsid w:val="27CD7D5F"/>
    <w:rsid w:val="2A38E6A6"/>
    <w:rsid w:val="2A83B2FC"/>
    <w:rsid w:val="2C548362"/>
    <w:rsid w:val="2EA278CB"/>
    <w:rsid w:val="2EB9C655"/>
    <w:rsid w:val="2FF01E36"/>
    <w:rsid w:val="3183B030"/>
    <w:rsid w:val="31A2720D"/>
    <w:rsid w:val="330DF9C5"/>
    <w:rsid w:val="339013FF"/>
    <w:rsid w:val="33B7179F"/>
    <w:rsid w:val="34AFDED5"/>
    <w:rsid w:val="36BE5A8C"/>
    <w:rsid w:val="371DE633"/>
    <w:rsid w:val="37838822"/>
    <w:rsid w:val="37973609"/>
    <w:rsid w:val="39DBA126"/>
    <w:rsid w:val="39F20593"/>
    <w:rsid w:val="3BC77AAF"/>
    <w:rsid w:val="3D334406"/>
    <w:rsid w:val="3D8EAB31"/>
    <w:rsid w:val="3E4FEE62"/>
    <w:rsid w:val="3EC576B6"/>
    <w:rsid w:val="3EF9CA46"/>
    <w:rsid w:val="3FE979A3"/>
    <w:rsid w:val="40614717"/>
    <w:rsid w:val="40D365E0"/>
    <w:rsid w:val="40EAA061"/>
    <w:rsid w:val="41FD1778"/>
    <w:rsid w:val="429FAF40"/>
    <w:rsid w:val="4398E7D9"/>
    <w:rsid w:val="43CD3B69"/>
    <w:rsid w:val="460EDB75"/>
    <w:rsid w:val="46D0889B"/>
    <w:rsid w:val="46D87621"/>
    <w:rsid w:val="47E8858E"/>
    <w:rsid w:val="485B7240"/>
    <w:rsid w:val="48744682"/>
    <w:rsid w:val="49147196"/>
    <w:rsid w:val="4A08295D"/>
    <w:rsid w:val="4AFADC0C"/>
    <w:rsid w:val="4B171783"/>
    <w:rsid w:val="4C68E58E"/>
    <w:rsid w:val="4D47B7A5"/>
    <w:rsid w:val="4DE77600"/>
    <w:rsid w:val="4EDB9A80"/>
    <w:rsid w:val="521B28C8"/>
    <w:rsid w:val="53D2BC76"/>
    <w:rsid w:val="5452369E"/>
    <w:rsid w:val="54B34E50"/>
    <w:rsid w:val="54BDF9C9"/>
    <w:rsid w:val="56D5718E"/>
    <w:rsid w:val="571B9CC0"/>
    <w:rsid w:val="59A910E4"/>
    <w:rsid w:val="5A15A666"/>
    <w:rsid w:val="5A263AAD"/>
    <w:rsid w:val="5B2D3B4D"/>
    <w:rsid w:val="5C3A269D"/>
    <w:rsid w:val="5E7A383D"/>
    <w:rsid w:val="5EF67B52"/>
    <w:rsid w:val="60957C31"/>
    <w:rsid w:val="6097070A"/>
    <w:rsid w:val="60A33D5B"/>
    <w:rsid w:val="61151FA4"/>
    <w:rsid w:val="6168CB62"/>
    <w:rsid w:val="6192583A"/>
    <w:rsid w:val="624C08C1"/>
    <w:rsid w:val="62B043BF"/>
    <w:rsid w:val="62E53A60"/>
    <w:rsid w:val="630BE728"/>
    <w:rsid w:val="63126607"/>
    <w:rsid w:val="63403AB8"/>
    <w:rsid w:val="63E8B860"/>
    <w:rsid w:val="6473A162"/>
    <w:rsid w:val="64DC0B19"/>
    <w:rsid w:val="65F87672"/>
    <w:rsid w:val="68E45615"/>
    <w:rsid w:val="69C1FEFD"/>
    <w:rsid w:val="6ABC2A27"/>
    <w:rsid w:val="6E3EDEFB"/>
    <w:rsid w:val="74D976C0"/>
    <w:rsid w:val="757192D3"/>
    <w:rsid w:val="75B17708"/>
    <w:rsid w:val="7659ABB4"/>
    <w:rsid w:val="77286848"/>
    <w:rsid w:val="777DA366"/>
    <w:rsid w:val="79ACE7E3"/>
    <w:rsid w:val="7A6B0644"/>
    <w:rsid w:val="7AC8BC6D"/>
    <w:rsid w:val="7C2BB248"/>
    <w:rsid w:val="7D9433AA"/>
    <w:rsid w:val="7E8E5ED4"/>
    <w:rsid w:val="7EED92D1"/>
    <w:rsid w:val="7F11BAFB"/>
    <w:rsid w:val="7F73A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6E8A"/>
  <w15:chartTrackingRefBased/>
  <w15:docId w15:val="{A6443F6C-04E8-4620-88D0-E7B28231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49D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9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4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3C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43C7"/>
  </w:style>
  <w:style w:type="paragraph" w:styleId="Footer">
    <w:name w:val="footer"/>
    <w:basedOn w:val="Normal"/>
    <w:link w:val="FooterChar"/>
    <w:uiPriority w:val="99"/>
    <w:unhideWhenUsed/>
    <w:rsid w:val="00C243C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43C7"/>
  </w:style>
  <w:style w:type="paragraph" w:styleId="BodyText">
    <w:name w:val="Body Text"/>
    <w:basedOn w:val="Normal"/>
    <w:link w:val="BodyTextChar"/>
    <w:uiPriority w:val="1"/>
    <w:qFormat/>
    <w:rsid w:val="005C73AF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4"/>
      <w:szCs w:val="24"/>
      <w:lang w:eastAsia="en-GB" w:bidi="en-GB"/>
    </w:rPr>
  </w:style>
  <w:style w:type="character" w:styleId="BodyTextChar" w:customStyle="1">
    <w:name w:val="Body Text Char"/>
    <w:basedOn w:val="DefaultParagraphFont"/>
    <w:link w:val="BodyText"/>
    <w:uiPriority w:val="1"/>
    <w:rsid w:val="005C73AF"/>
    <w:rPr>
      <w:rFonts w:ascii="Arial" w:hAnsi="Arial" w:eastAsia="Arial" w:cs="Arial"/>
      <w:sz w:val="24"/>
      <w:szCs w:val="24"/>
      <w:lang w:eastAsia="en-GB" w:bidi="en-GB"/>
    </w:rPr>
  </w:style>
  <w:style w:type="paragraph" w:styleId="Default" w:customStyle="1">
    <w:name w:val="Default"/>
    <w:rsid w:val="00601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C77AA"/>
    <w:rPr>
      <w:b/>
      <w:bCs/>
    </w:rPr>
  </w:style>
  <w:style w:type="character" w:styleId="ui-provider" w:customStyle="1">
    <w:name w:val="ui-provider"/>
    <w:basedOn w:val="DefaultParagraphFont"/>
    <w:rsid w:val="00A76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314e2-5b0f-42f3-abee-f44120b0b508">
      <Terms xmlns="http://schemas.microsoft.com/office/infopath/2007/PartnerControls"/>
    </lcf76f155ced4ddcb4097134ff3c332f>
    <TaxCatchAll xmlns="8ae9bbf6-006e-409e-8eb6-6716f46cf438" xsi:nil="true"/>
    <SharedWithUsers xmlns="8ae9bbf6-006e-409e-8eb6-6716f46cf438">
      <UserInfo>
        <DisplayName>Naomi Bartin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35880E26C78459B010CEFAE42208E" ma:contentTypeVersion="18" ma:contentTypeDescription="Create a new document." ma:contentTypeScope="" ma:versionID="5d560af292b9265015b5a4e99a81463d">
  <xsd:schema xmlns:xsd="http://www.w3.org/2001/XMLSchema" xmlns:xs="http://www.w3.org/2001/XMLSchema" xmlns:p="http://schemas.microsoft.com/office/2006/metadata/properties" xmlns:ns2="110314e2-5b0f-42f3-abee-f44120b0b508" xmlns:ns3="8ae9bbf6-006e-409e-8eb6-6716f46cf438" targetNamespace="http://schemas.microsoft.com/office/2006/metadata/properties" ma:root="true" ma:fieldsID="8215cd8a854245dbc8dfb687abeacc9c" ns2:_="" ns3:_="">
    <xsd:import namespace="110314e2-5b0f-42f3-abee-f44120b0b508"/>
    <xsd:import namespace="8ae9bbf6-006e-409e-8eb6-6716f46cf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314e2-5b0f-42f3-abee-f44120b0b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ab441e-051e-4534-9980-00447981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bbf6-006e-409e-8eb6-6716f46cf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2f01c5-62c0-4a63-9ad3-1bcdae54d757}" ma:internalName="TaxCatchAll" ma:showField="CatchAllData" ma:web="8ae9bbf6-006e-409e-8eb6-6716f46cf4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0C1E4-94AD-4062-8BFA-518861F89F7B}">
  <ds:schemaRefs>
    <ds:schemaRef ds:uri="http://schemas.microsoft.com/office/2006/metadata/properties"/>
    <ds:schemaRef ds:uri="http://schemas.microsoft.com/office/infopath/2007/PartnerControls"/>
    <ds:schemaRef ds:uri="165ec4a9-bb09-45ba-a79e-ee3f5df68779"/>
    <ds:schemaRef ds:uri="b98dd8d0-53be-4af6-b439-4db3aa14902b"/>
  </ds:schemaRefs>
</ds:datastoreItem>
</file>

<file path=customXml/itemProps2.xml><?xml version="1.0" encoding="utf-8"?>
<ds:datastoreItem xmlns:ds="http://schemas.openxmlformats.org/officeDocument/2006/customXml" ds:itemID="{CDB59C85-C9D9-4818-9149-6A563B0DFA37}"/>
</file>

<file path=customXml/itemProps3.xml><?xml version="1.0" encoding="utf-8"?>
<ds:datastoreItem xmlns:ds="http://schemas.openxmlformats.org/officeDocument/2006/customXml" ds:itemID="{15D47342-33CA-4623-883D-49757F2A3AC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Robbie Lockyer</dc:creator>
  <keywords/>
  <dc:description/>
  <lastModifiedBy>Jo Walton</lastModifiedBy>
  <revision>3</revision>
  <dcterms:created xsi:type="dcterms:W3CDTF">2023-10-27T14:24:00.0000000Z</dcterms:created>
  <dcterms:modified xsi:type="dcterms:W3CDTF">2025-04-25T08:29:08.8039955Z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0x010100C6835880E26C78459B010CEFAE42208E</vt:lpwstr>
  </property>
  <property fmtid="{D5CDD505-2E9C-101B-9397-08002B2CF9AE}" pid="3" name="MediaServiceImageTags">
    <vt:lpwstr/>
  </property>
</Properties>
</file>